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4394"/>
      </w:tblGrid>
      <w:tr w:rsidR="006A68B2" w:rsidRPr="00390617" w:rsidTr="006A68B2">
        <w:trPr>
          <w:trHeight w:val="1969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  <w:lang w:val="be-BY"/>
              </w:rPr>
              <w:t>БАШ</w:t>
            </w:r>
            <w:r w:rsidRPr="00763D0D">
              <w:rPr>
                <w:bCs/>
                <w:lang w:val="ba-RU"/>
              </w:rPr>
              <w:t>Ҡ</w:t>
            </w:r>
            <w:r w:rsidRPr="00763D0D">
              <w:rPr>
                <w:bCs/>
              </w:rPr>
              <w:t>ОРТОСТАН РЕСПУБЛИКА</w:t>
            </w:r>
            <w:r w:rsidRPr="00763D0D">
              <w:rPr>
                <w:bCs/>
                <w:lang w:val="ba-RU"/>
              </w:rPr>
              <w:t>Һ</w:t>
            </w:r>
            <w:r w:rsidRPr="00763D0D">
              <w:rPr>
                <w:bCs/>
              </w:rPr>
              <w:t>Ы</w:t>
            </w:r>
          </w:p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</w:rPr>
              <w:t>БАЙМА</w:t>
            </w:r>
            <w:r w:rsidRPr="00763D0D">
              <w:rPr>
                <w:bCs/>
                <w:lang w:val="ba-RU"/>
              </w:rPr>
              <w:t>Ҡ</w:t>
            </w:r>
            <w:r w:rsidRPr="00763D0D">
              <w:rPr>
                <w:bCs/>
                <w:lang w:val="be-BY"/>
              </w:rPr>
              <w:t xml:space="preserve"> </w:t>
            </w:r>
            <w:r w:rsidRPr="00763D0D">
              <w:rPr>
                <w:bCs/>
              </w:rPr>
              <w:t>РАЙОНЫ</w:t>
            </w:r>
          </w:p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  <w:lang w:val="be-BY"/>
              </w:rPr>
              <w:t>МУНИЦИПАЛЬ РАЙОНЫНЫҢ</w:t>
            </w:r>
          </w:p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</w:rPr>
              <w:t xml:space="preserve"> МЕР</w:t>
            </w:r>
            <w:r w:rsidRPr="00763D0D">
              <w:rPr>
                <w:bCs/>
                <w:lang w:val="ba-RU"/>
              </w:rPr>
              <w:t>ӘҪ</w:t>
            </w:r>
            <w:r w:rsidRPr="00763D0D">
              <w:rPr>
                <w:bCs/>
              </w:rPr>
              <w:t xml:space="preserve"> АУЫЛ СОВЕТЫ</w:t>
            </w:r>
          </w:p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  <w:lang w:val="be-BY"/>
              </w:rPr>
              <w:t>АУЫЛ БИЛ</w:t>
            </w:r>
            <w:r w:rsidRPr="00763D0D">
              <w:rPr>
                <w:bCs/>
                <w:lang w:val="ba-RU"/>
              </w:rPr>
              <w:t>Ә</w:t>
            </w:r>
            <w:r w:rsidRPr="00763D0D">
              <w:rPr>
                <w:bCs/>
              </w:rPr>
              <w:t>М</w:t>
            </w:r>
            <w:r w:rsidRPr="00763D0D">
              <w:rPr>
                <w:bCs/>
                <w:lang w:val="ba-RU"/>
              </w:rPr>
              <w:t>ӘҺ</w:t>
            </w:r>
            <w:r w:rsidRPr="00763D0D">
              <w:rPr>
                <w:bCs/>
              </w:rPr>
              <w:t>Е</w:t>
            </w:r>
          </w:p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</w:rPr>
              <w:t>СОВЕТЫ</w:t>
            </w:r>
          </w:p>
          <w:p w:rsidR="006A68B2" w:rsidRPr="00390617" w:rsidRDefault="006A68B2" w:rsidP="006A68B2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</w:p>
          <w:p w:rsidR="006A68B2" w:rsidRPr="00390617" w:rsidRDefault="006A68B2" w:rsidP="006A68B2">
            <w:pPr>
              <w:rPr>
                <w:bCs/>
                <w:sz w:val="14"/>
                <w:szCs w:val="18"/>
              </w:rPr>
            </w:pPr>
            <w:r w:rsidRPr="00390617">
              <w:rPr>
                <w:bCs/>
                <w:sz w:val="14"/>
                <w:szCs w:val="18"/>
              </w:rPr>
              <w:t xml:space="preserve">453660, </w:t>
            </w:r>
            <w:r w:rsidRPr="00390617">
              <w:rPr>
                <w:rFonts w:ascii="TimBashk" w:hAnsi="TimBashk"/>
                <w:bCs/>
                <w:sz w:val="14"/>
                <w:szCs w:val="18"/>
              </w:rPr>
              <w:t xml:space="preserve">Байма7 районы, Мер29 ауылы, А.Игебаев урамы, </w:t>
            </w:r>
            <w:r w:rsidRPr="00390617">
              <w:rPr>
                <w:bCs/>
                <w:sz w:val="14"/>
                <w:szCs w:val="18"/>
              </w:rPr>
              <w:t>1</w:t>
            </w:r>
          </w:p>
          <w:p w:rsidR="006A68B2" w:rsidRPr="00390617" w:rsidRDefault="006A68B2" w:rsidP="006A68B2">
            <w:pPr>
              <w:framePr w:hSpace="180" w:wrap="around" w:hAnchor="margin" w:y="317"/>
              <w:jc w:val="center"/>
              <w:rPr>
                <w:sz w:val="18"/>
              </w:rPr>
            </w:pPr>
            <w:r w:rsidRPr="00390617">
              <w:rPr>
                <w:bCs/>
                <w:sz w:val="14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8B2" w:rsidRPr="00390617" w:rsidRDefault="00763D0D" w:rsidP="006A68B2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8B2" w:rsidRPr="00763D0D" w:rsidRDefault="006A68B2" w:rsidP="006A68B2">
            <w:pPr>
              <w:jc w:val="center"/>
              <w:rPr>
                <w:bCs/>
              </w:rPr>
            </w:pPr>
            <w:r w:rsidRPr="00763D0D">
              <w:rPr>
                <w:bCs/>
              </w:rPr>
              <w:t>РЕСПУБЛИКА БАШКОРТОСТАН</w:t>
            </w:r>
          </w:p>
          <w:p w:rsidR="006A68B2" w:rsidRPr="00763D0D" w:rsidRDefault="006A68B2" w:rsidP="006A68B2">
            <w:pPr>
              <w:tabs>
                <w:tab w:val="left" w:pos="4166"/>
              </w:tabs>
              <w:jc w:val="center"/>
              <w:rPr>
                <w:bCs/>
              </w:rPr>
            </w:pPr>
            <w:r w:rsidRPr="00763D0D">
              <w:rPr>
                <w:bCs/>
              </w:rPr>
              <w:t>СОВЕТ</w:t>
            </w:r>
          </w:p>
          <w:p w:rsidR="006A68B2" w:rsidRPr="00763D0D" w:rsidRDefault="006A68B2" w:rsidP="006A68B2">
            <w:pPr>
              <w:tabs>
                <w:tab w:val="left" w:pos="4166"/>
              </w:tabs>
              <w:jc w:val="center"/>
              <w:rPr>
                <w:bCs/>
              </w:rPr>
            </w:pPr>
            <w:r w:rsidRPr="00763D0D">
              <w:rPr>
                <w:bCs/>
              </w:rPr>
              <w:t xml:space="preserve">СЕЛЬСКОГО ПОСЕЛЕНИЯ </w:t>
            </w:r>
          </w:p>
          <w:p w:rsidR="006A68B2" w:rsidRPr="00763D0D" w:rsidRDefault="006A68B2" w:rsidP="006A68B2">
            <w:pPr>
              <w:tabs>
                <w:tab w:val="left" w:pos="4166"/>
              </w:tabs>
              <w:jc w:val="center"/>
              <w:rPr>
                <w:bCs/>
              </w:rPr>
            </w:pPr>
            <w:r w:rsidRPr="00763D0D">
              <w:rPr>
                <w:bCs/>
              </w:rPr>
              <w:t>МЕРЯСОВСКИЙ СЕЛЬСОВЕТ</w:t>
            </w:r>
          </w:p>
          <w:p w:rsidR="006A68B2" w:rsidRPr="00763D0D" w:rsidRDefault="006A68B2" w:rsidP="006A68B2">
            <w:pPr>
              <w:tabs>
                <w:tab w:val="left" w:pos="4166"/>
              </w:tabs>
              <w:jc w:val="center"/>
              <w:rPr>
                <w:bCs/>
              </w:rPr>
            </w:pPr>
            <w:r w:rsidRPr="00763D0D">
              <w:rPr>
                <w:bCs/>
              </w:rPr>
              <w:t>МУНИЦИПАЛЬНОГО РАЙОНА</w:t>
            </w:r>
          </w:p>
          <w:p w:rsidR="006A68B2" w:rsidRPr="00763D0D" w:rsidRDefault="006A68B2" w:rsidP="006A68B2">
            <w:pPr>
              <w:tabs>
                <w:tab w:val="left" w:pos="4166"/>
              </w:tabs>
              <w:jc w:val="center"/>
              <w:rPr>
                <w:b/>
              </w:rPr>
            </w:pPr>
            <w:r w:rsidRPr="00763D0D">
              <w:rPr>
                <w:bCs/>
              </w:rPr>
              <w:t>БАЙМАКСКИЙ РАЙОН</w:t>
            </w:r>
          </w:p>
          <w:p w:rsidR="006A68B2" w:rsidRPr="00390617" w:rsidRDefault="006A68B2" w:rsidP="006A68B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</w:rPr>
            </w:pPr>
          </w:p>
          <w:p w:rsidR="006A68B2" w:rsidRPr="00390617" w:rsidRDefault="006A68B2" w:rsidP="006A68B2">
            <w:pPr>
              <w:tabs>
                <w:tab w:val="left" w:pos="4166"/>
              </w:tabs>
              <w:rPr>
                <w:bCs/>
                <w:sz w:val="14"/>
                <w:szCs w:val="18"/>
              </w:rPr>
            </w:pPr>
            <w:r w:rsidRPr="00390617">
              <w:rPr>
                <w:bCs/>
                <w:sz w:val="14"/>
                <w:szCs w:val="18"/>
              </w:rPr>
              <w:t>453660, Баймакский  район, с.Мерясово, ул.А.Игибаева, 1</w:t>
            </w:r>
          </w:p>
          <w:p w:rsidR="006A68B2" w:rsidRPr="00390617" w:rsidRDefault="006A68B2" w:rsidP="006A68B2">
            <w:pPr>
              <w:jc w:val="center"/>
              <w:rPr>
                <w:b/>
                <w:sz w:val="20"/>
              </w:rPr>
            </w:pPr>
            <w:r w:rsidRPr="00390617">
              <w:rPr>
                <w:bCs/>
                <w:sz w:val="14"/>
                <w:szCs w:val="18"/>
              </w:rPr>
              <w:t>Тел. 8 (34751 ) 4-28-44</w:t>
            </w:r>
          </w:p>
        </w:tc>
      </w:tr>
      <w:tr w:rsidR="006A68B2" w:rsidRPr="00390617" w:rsidTr="006A68B2">
        <w:trPr>
          <w:trHeight w:val="327"/>
        </w:trPr>
        <w:tc>
          <w:tcPr>
            <w:tcW w:w="45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b/>
                <w:bCs/>
                <w:szCs w:val="28"/>
                <w:lang w:val="be-BY"/>
              </w:rPr>
            </w:pPr>
            <w:r w:rsidRPr="00390617">
              <w:rPr>
                <w:b/>
                <w:bCs/>
                <w:szCs w:val="28"/>
                <w:lang w:val="be-BY"/>
              </w:rPr>
              <w:t>ҠАРАР</w:t>
            </w:r>
          </w:p>
        </w:tc>
        <w:tc>
          <w:tcPr>
            <w:tcW w:w="127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439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b/>
                <w:bCs/>
                <w:szCs w:val="28"/>
                <w:lang w:val="ba-RU"/>
              </w:rPr>
            </w:pPr>
            <w:r w:rsidRPr="00390617">
              <w:rPr>
                <w:b/>
                <w:bCs/>
                <w:szCs w:val="28"/>
                <w:lang w:val="ba-RU"/>
              </w:rPr>
              <w:t>РЕШЕНИЕ</w:t>
            </w:r>
          </w:p>
        </w:tc>
      </w:tr>
      <w:tr w:rsidR="006A68B2" w:rsidRPr="00390617" w:rsidTr="006A68B2">
        <w:trPr>
          <w:trHeight w:val="4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bCs/>
                <w:szCs w:val="28"/>
                <w:lang w:val="be-BY"/>
              </w:rPr>
            </w:pPr>
            <w:r w:rsidRPr="0039061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26</w:t>
            </w:r>
            <w:r w:rsidRPr="00390617">
              <w:rPr>
                <w:szCs w:val="28"/>
              </w:rPr>
              <w:t>»</w:t>
            </w:r>
            <w:r w:rsidRPr="00390617">
              <w:rPr>
                <w:bCs/>
                <w:szCs w:val="28"/>
                <w:lang w:val="ba-RU"/>
              </w:rPr>
              <w:t xml:space="preserve"> </w:t>
            </w:r>
            <w:r>
              <w:rPr>
                <w:bCs/>
                <w:szCs w:val="28"/>
                <w:lang w:val="ba-RU"/>
              </w:rPr>
              <w:t xml:space="preserve">декабрь </w:t>
            </w:r>
            <w:r w:rsidRPr="00390617">
              <w:rPr>
                <w:bCs/>
                <w:szCs w:val="28"/>
                <w:lang w:val="be-BY"/>
              </w:rPr>
              <w:t>2022 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noProof/>
                <w:szCs w:val="28"/>
                <w:lang w:val="ba-RU"/>
              </w:rPr>
            </w:pPr>
            <w:r w:rsidRPr="00390617">
              <w:rPr>
                <w:noProof/>
                <w:szCs w:val="28"/>
              </w:rPr>
              <w:t>№</w:t>
            </w:r>
            <w:r>
              <w:rPr>
                <w:noProof/>
                <w:szCs w:val="28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A68B2" w:rsidRPr="00390617" w:rsidRDefault="006A68B2" w:rsidP="006A68B2">
            <w:pPr>
              <w:jc w:val="center"/>
              <w:rPr>
                <w:bCs/>
                <w:szCs w:val="28"/>
                <w:lang w:val="ba-RU"/>
              </w:rPr>
            </w:pPr>
            <w:r w:rsidRPr="0039061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26</w:t>
            </w:r>
            <w:r w:rsidRPr="00390617">
              <w:rPr>
                <w:szCs w:val="28"/>
              </w:rPr>
              <w:t>»</w:t>
            </w:r>
            <w:r w:rsidRPr="00390617">
              <w:rPr>
                <w:bCs/>
                <w:szCs w:val="28"/>
                <w:lang w:val="ba-RU"/>
              </w:rPr>
              <w:t xml:space="preserve"> </w:t>
            </w:r>
            <w:r>
              <w:rPr>
                <w:bCs/>
                <w:szCs w:val="28"/>
                <w:lang w:val="ba-RU"/>
              </w:rPr>
              <w:t xml:space="preserve">декабря </w:t>
            </w:r>
            <w:r w:rsidRPr="00390617">
              <w:rPr>
                <w:bCs/>
                <w:szCs w:val="28"/>
                <w:lang w:val="ba-RU"/>
              </w:rPr>
              <w:t>2022 г.</w:t>
            </w:r>
          </w:p>
        </w:tc>
      </w:tr>
    </w:tbl>
    <w:p w:rsidR="006A68B2" w:rsidRDefault="006A68B2" w:rsidP="00C573AE">
      <w:pPr>
        <w:tabs>
          <w:tab w:val="left" w:pos="7500"/>
        </w:tabs>
        <w:rPr>
          <w:rFonts w:eastAsia="Arial Unicode MS" w:cs="Arial Unicode MS"/>
          <w:sz w:val="28"/>
          <w:szCs w:val="28"/>
        </w:rPr>
      </w:pPr>
    </w:p>
    <w:p w:rsidR="00C573AE" w:rsidRDefault="00C573AE" w:rsidP="00C573AE">
      <w:pPr>
        <w:tabs>
          <w:tab w:val="left" w:pos="7500"/>
        </w:tabs>
        <w:rPr>
          <w:sz w:val="28"/>
          <w:szCs w:val="28"/>
        </w:rPr>
      </w:pPr>
    </w:p>
    <w:p w:rsidR="00A97D06" w:rsidRPr="00A97D06" w:rsidRDefault="00A97D06" w:rsidP="002D47DA">
      <w:pPr>
        <w:tabs>
          <w:tab w:val="left" w:pos="7500"/>
        </w:tabs>
        <w:jc w:val="center"/>
        <w:rPr>
          <w:b/>
          <w:bCs/>
        </w:rPr>
      </w:pPr>
      <w:r w:rsidRPr="00A97D06">
        <w:rPr>
          <w:b/>
          <w:bCs/>
        </w:rPr>
        <w:t>О БЮДЖЕТЕ СЕЛЬСКОГО ПОСЕЛЕНИЯ МЕРЯСОВСКИЙ СЕЛЬСОВЕТ МУНИЦИПАЛЬНОГО РАЙОНА БАЙМАКСКИЙ РАЙОН</w:t>
      </w:r>
      <w:r w:rsidR="001C156E">
        <w:rPr>
          <w:b/>
          <w:bCs/>
        </w:rPr>
        <w:t xml:space="preserve"> </w:t>
      </w:r>
      <w:r w:rsidRPr="00A97D06">
        <w:rPr>
          <w:b/>
          <w:bCs/>
        </w:rPr>
        <w:t xml:space="preserve">РЕСПУБЛИКИ БАШКОРТОСТАН НА </w:t>
      </w:r>
      <w:r w:rsidR="00CA12FE">
        <w:rPr>
          <w:b/>
          <w:bCs/>
        </w:rPr>
        <w:t>20</w:t>
      </w:r>
      <w:r w:rsidR="00426958">
        <w:rPr>
          <w:b/>
          <w:bCs/>
        </w:rPr>
        <w:t>2</w:t>
      </w:r>
      <w:r w:rsidR="001C156E">
        <w:rPr>
          <w:b/>
          <w:bCs/>
        </w:rPr>
        <w:t>3</w:t>
      </w:r>
      <w:r w:rsidRPr="00A97D06">
        <w:rPr>
          <w:b/>
          <w:bCs/>
        </w:rPr>
        <w:t xml:space="preserve"> ГОД И НА ПЛАНОВЫЙ ПЕРИОД </w:t>
      </w:r>
      <w:r w:rsidR="00CA12FE">
        <w:rPr>
          <w:b/>
          <w:bCs/>
        </w:rPr>
        <w:t>202</w:t>
      </w:r>
      <w:r w:rsidR="001C156E">
        <w:rPr>
          <w:b/>
          <w:bCs/>
        </w:rPr>
        <w:t>4</w:t>
      </w:r>
      <w:r w:rsidR="00D0420A">
        <w:rPr>
          <w:b/>
          <w:bCs/>
        </w:rPr>
        <w:t xml:space="preserve"> </w:t>
      </w:r>
      <w:r w:rsidRPr="00A97D06">
        <w:rPr>
          <w:b/>
          <w:bCs/>
        </w:rPr>
        <w:t xml:space="preserve">И </w:t>
      </w:r>
      <w:r w:rsidR="00CA12FE">
        <w:rPr>
          <w:b/>
          <w:bCs/>
        </w:rPr>
        <w:t>202</w:t>
      </w:r>
      <w:r w:rsidR="001C156E">
        <w:rPr>
          <w:b/>
          <w:bCs/>
        </w:rPr>
        <w:t>5</w:t>
      </w:r>
      <w:r w:rsidR="00D0420A">
        <w:rPr>
          <w:b/>
          <w:bCs/>
        </w:rPr>
        <w:t xml:space="preserve"> </w:t>
      </w:r>
      <w:r w:rsidRPr="00A97D06">
        <w:rPr>
          <w:b/>
          <w:bCs/>
        </w:rPr>
        <w:t>ГОДОВ</w:t>
      </w:r>
    </w:p>
    <w:p w:rsidR="00EB0C09" w:rsidRPr="006A68B2" w:rsidRDefault="00EB0C09" w:rsidP="00A97D06">
      <w:pPr>
        <w:pStyle w:val="31"/>
        <w:spacing w:line="400" w:lineRule="exact"/>
        <w:jc w:val="center"/>
        <w:rPr>
          <w:sz w:val="24"/>
          <w:lang w:val="ru-RU"/>
        </w:rPr>
      </w:pPr>
    </w:p>
    <w:p w:rsidR="00A97D06" w:rsidRPr="00EB0C09" w:rsidRDefault="00A97D06" w:rsidP="00EB0C09">
      <w:pPr>
        <w:pStyle w:val="31"/>
        <w:spacing w:line="400" w:lineRule="exact"/>
        <w:ind w:firstLine="567"/>
        <w:rPr>
          <w:sz w:val="24"/>
        </w:rPr>
      </w:pPr>
      <w:r w:rsidRPr="00EB0C09">
        <w:rPr>
          <w:sz w:val="24"/>
        </w:rPr>
        <w:t xml:space="preserve">Совет сельского поселения Мерясовский сельсовет муниципального района Баймакский район Республики Башкортостан (далее – поселения) </w:t>
      </w:r>
      <w:r w:rsidRPr="00EB0C09">
        <w:rPr>
          <w:b/>
          <w:sz w:val="24"/>
        </w:rPr>
        <w:t>РЕШИЛ:</w:t>
      </w:r>
    </w:p>
    <w:p w:rsidR="00A97D06" w:rsidRPr="00EB0C09" w:rsidRDefault="00EB0C09" w:rsidP="00A97D06">
      <w:pPr>
        <w:numPr>
          <w:ilvl w:val="0"/>
          <w:numId w:val="3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</w:pPr>
      <w:r w:rsidRPr="00EB0C09">
        <w:t xml:space="preserve"> </w:t>
      </w:r>
      <w:r w:rsidR="00A97D06" w:rsidRPr="00EB0C09">
        <w:t xml:space="preserve">Утвердить основные характеристики бюджета поселения  на </w:t>
      </w:r>
      <w:r w:rsidR="00CA12FE" w:rsidRPr="00EB0C09">
        <w:t>20</w:t>
      </w:r>
      <w:r w:rsidR="00426958" w:rsidRPr="00EB0C09">
        <w:t>2</w:t>
      </w:r>
      <w:r w:rsidR="001C156E" w:rsidRPr="00EB0C09">
        <w:t>3</w:t>
      </w:r>
      <w:r w:rsidR="00A97D06" w:rsidRPr="00EB0C09">
        <w:t xml:space="preserve"> год:</w:t>
      </w:r>
    </w:p>
    <w:p w:rsidR="00A97D06" w:rsidRPr="00EB0C09" w:rsidRDefault="00A97D06" w:rsidP="00A97D06">
      <w:pPr>
        <w:numPr>
          <w:ilvl w:val="0"/>
          <w:numId w:val="32"/>
        </w:numPr>
        <w:tabs>
          <w:tab w:val="num" w:pos="0"/>
          <w:tab w:val="left" w:pos="720"/>
          <w:tab w:val="left" w:pos="900"/>
        </w:tabs>
        <w:ind w:left="0" w:firstLine="360"/>
        <w:jc w:val="both"/>
      </w:pPr>
      <w:r w:rsidRPr="00EB0C09">
        <w:t xml:space="preserve">прогнозируемый общий объем доходов бюджета поселения в сумме  </w:t>
      </w:r>
      <w:r w:rsidR="00D0420A" w:rsidRPr="00EB0C09">
        <w:t>2</w:t>
      </w:r>
      <w:r w:rsidR="001C156E" w:rsidRPr="00EB0C09">
        <w:t>9</w:t>
      </w:r>
      <w:r w:rsidR="008542BC" w:rsidRPr="00EB0C09">
        <w:t>741</w:t>
      </w:r>
      <w:r w:rsidR="001C156E" w:rsidRPr="00EB0C09">
        <w:t>4</w:t>
      </w:r>
      <w:r w:rsidR="00D0420A" w:rsidRPr="00EB0C09">
        <w:t>0</w:t>
      </w:r>
      <w:r w:rsidR="00D97AC5" w:rsidRPr="00EB0C09">
        <w:t>,00</w:t>
      </w:r>
      <w:r w:rsidRPr="00EB0C09">
        <w:t xml:space="preserve"> рублей;</w:t>
      </w:r>
    </w:p>
    <w:p w:rsidR="00A97D06" w:rsidRPr="00EB0C09" w:rsidRDefault="00A97D06" w:rsidP="00A97D06">
      <w:pPr>
        <w:numPr>
          <w:ilvl w:val="0"/>
          <w:numId w:val="32"/>
        </w:numPr>
        <w:tabs>
          <w:tab w:val="num" w:pos="0"/>
          <w:tab w:val="left" w:pos="720"/>
          <w:tab w:val="left" w:pos="900"/>
        </w:tabs>
        <w:ind w:left="0" w:firstLine="360"/>
        <w:jc w:val="both"/>
      </w:pPr>
      <w:r w:rsidRPr="00EB0C09">
        <w:t xml:space="preserve">общий объем расходов бюджета поселения в сумме </w:t>
      </w:r>
      <w:r w:rsidR="00D0420A" w:rsidRPr="00EB0C09">
        <w:t>2</w:t>
      </w:r>
      <w:r w:rsidR="001C156E" w:rsidRPr="00EB0C09">
        <w:t>9</w:t>
      </w:r>
      <w:r w:rsidR="008542BC" w:rsidRPr="00EB0C09">
        <w:t>741</w:t>
      </w:r>
      <w:r w:rsidR="001C156E" w:rsidRPr="00EB0C09">
        <w:t>40</w:t>
      </w:r>
      <w:r w:rsidR="00D97AC5" w:rsidRPr="00EB0C09">
        <w:t>,00</w:t>
      </w:r>
      <w:r w:rsidRPr="00EB0C09">
        <w:t xml:space="preserve"> рублей;</w:t>
      </w:r>
    </w:p>
    <w:p w:rsidR="00A97D06" w:rsidRPr="00EB0C09" w:rsidRDefault="00A97D06" w:rsidP="00A97D06">
      <w:pPr>
        <w:numPr>
          <w:ilvl w:val="0"/>
          <w:numId w:val="32"/>
        </w:numPr>
        <w:tabs>
          <w:tab w:val="num" w:pos="0"/>
          <w:tab w:val="left" w:pos="720"/>
          <w:tab w:val="left" w:pos="900"/>
        </w:tabs>
        <w:ind w:left="0" w:firstLine="360"/>
        <w:jc w:val="both"/>
      </w:pPr>
      <w:r w:rsidRPr="00EB0C09">
        <w:t>объем дефицита бюджета поселения в сумме 0</w:t>
      </w:r>
      <w:r w:rsidR="0089344E" w:rsidRPr="00EB0C09">
        <w:t>,00</w:t>
      </w:r>
      <w:r w:rsidRPr="00EB0C09">
        <w:t xml:space="preserve"> </w:t>
      </w:r>
      <w:r w:rsidR="00BE323C" w:rsidRPr="00EB0C09">
        <w:t xml:space="preserve"> </w:t>
      </w:r>
      <w:r w:rsidRPr="00EB0C09">
        <w:t xml:space="preserve"> рублей.</w:t>
      </w:r>
    </w:p>
    <w:p w:rsidR="00A97D06" w:rsidRPr="00EB0C09" w:rsidRDefault="00EB0C09" w:rsidP="00A97D06">
      <w:pPr>
        <w:numPr>
          <w:ilvl w:val="0"/>
          <w:numId w:val="3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</w:pPr>
      <w:r w:rsidRPr="00EB0C09">
        <w:t xml:space="preserve"> </w:t>
      </w:r>
      <w:r w:rsidR="00A97D06" w:rsidRPr="00EB0C09">
        <w:t xml:space="preserve">Утвердить основные характеристики бюджета поселения на плановый период </w:t>
      </w:r>
      <w:r w:rsidR="00CA12FE" w:rsidRPr="00EB0C09">
        <w:t>202</w:t>
      </w:r>
      <w:r w:rsidR="001C156E" w:rsidRPr="00EB0C09">
        <w:t>4</w:t>
      </w:r>
      <w:r w:rsidR="00A97D06" w:rsidRPr="00EB0C09">
        <w:t xml:space="preserve"> и </w:t>
      </w:r>
      <w:r w:rsidR="00CA12FE" w:rsidRPr="00EB0C09">
        <w:t>202</w:t>
      </w:r>
      <w:r w:rsidR="001C156E" w:rsidRPr="00EB0C09">
        <w:t>5</w:t>
      </w:r>
      <w:r w:rsidR="00A97D06" w:rsidRPr="00EB0C09">
        <w:t xml:space="preserve"> годов:</w:t>
      </w:r>
    </w:p>
    <w:p w:rsidR="00A97D06" w:rsidRPr="00EB0C09" w:rsidRDefault="00A97D06" w:rsidP="00A97D06">
      <w:pPr>
        <w:numPr>
          <w:ilvl w:val="0"/>
          <w:numId w:val="33"/>
        </w:numPr>
        <w:tabs>
          <w:tab w:val="left" w:pos="709"/>
        </w:tabs>
        <w:ind w:left="0" w:firstLine="284"/>
        <w:jc w:val="both"/>
      </w:pPr>
      <w:r w:rsidRPr="00EB0C09">
        <w:t xml:space="preserve">прогнозируемый  общий объем доходов бюджета поселения на </w:t>
      </w:r>
      <w:r w:rsidR="00CA12FE" w:rsidRPr="00EB0C09">
        <w:t>202</w:t>
      </w:r>
      <w:r w:rsidR="001C156E" w:rsidRPr="00EB0C09">
        <w:t>4</w:t>
      </w:r>
      <w:r w:rsidRPr="00EB0C09">
        <w:t xml:space="preserve"> год в сумме</w:t>
      </w:r>
      <w:r w:rsidR="00A00822" w:rsidRPr="00EB0C09">
        <w:t xml:space="preserve"> </w:t>
      </w:r>
      <w:r w:rsidR="001C156E" w:rsidRPr="00EB0C09">
        <w:t>217</w:t>
      </w:r>
      <w:r w:rsidR="008542BC" w:rsidRPr="00EB0C09">
        <w:t>93</w:t>
      </w:r>
      <w:r w:rsidR="001C156E" w:rsidRPr="00EB0C09">
        <w:t>40,</w:t>
      </w:r>
      <w:r w:rsidR="00D97AC5" w:rsidRPr="00EB0C09">
        <w:t>00</w:t>
      </w:r>
      <w:r w:rsidRPr="00EB0C09">
        <w:t xml:space="preserve"> рублей и на </w:t>
      </w:r>
      <w:r w:rsidR="00CA12FE" w:rsidRPr="00EB0C09">
        <w:t>202</w:t>
      </w:r>
      <w:r w:rsidR="001C156E" w:rsidRPr="00EB0C09">
        <w:t>5</w:t>
      </w:r>
      <w:r w:rsidRPr="00EB0C09">
        <w:t xml:space="preserve"> год в сумме </w:t>
      </w:r>
      <w:r w:rsidR="00D0420A" w:rsidRPr="00EB0C09">
        <w:t>2</w:t>
      </w:r>
      <w:r w:rsidR="001C156E" w:rsidRPr="00EB0C09">
        <w:t>1</w:t>
      </w:r>
      <w:r w:rsidR="008542BC" w:rsidRPr="00EB0C09">
        <w:t>833</w:t>
      </w:r>
      <w:r w:rsidR="001C156E" w:rsidRPr="00EB0C09">
        <w:t>40</w:t>
      </w:r>
      <w:r w:rsidR="00D97AC5" w:rsidRPr="00EB0C09">
        <w:t>,00</w:t>
      </w:r>
      <w:r w:rsidRPr="00EB0C09">
        <w:t xml:space="preserve"> рублей;</w:t>
      </w:r>
    </w:p>
    <w:p w:rsidR="00A97D06" w:rsidRPr="00EB0C09" w:rsidRDefault="00A97D06" w:rsidP="00A97D06">
      <w:pPr>
        <w:numPr>
          <w:ilvl w:val="0"/>
          <w:numId w:val="33"/>
        </w:numPr>
        <w:tabs>
          <w:tab w:val="left" w:pos="709"/>
        </w:tabs>
        <w:ind w:left="0" w:firstLine="284"/>
        <w:jc w:val="both"/>
      </w:pPr>
      <w:r w:rsidRPr="00EB0C09">
        <w:t xml:space="preserve">общий объем расходов бюджета поселения на </w:t>
      </w:r>
      <w:r w:rsidR="00CA12FE" w:rsidRPr="00EB0C09">
        <w:t>202</w:t>
      </w:r>
      <w:r w:rsidR="001C156E" w:rsidRPr="00EB0C09">
        <w:t>4</w:t>
      </w:r>
      <w:r w:rsidRPr="00EB0C09">
        <w:t xml:space="preserve"> год в сумме </w:t>
      </w:r>
      <w:r w:rsidR="00D0420A" w:rsidRPr="00EB0C09">
        <w:t>21</w:t>
      </w:r>
      <w:r w:rsidR="001C156E" w:rsidRPr="00EB0C09">
        <w:t>7</w:t>
      </w:r>
      <w:r w:rsidR="008542BC" w:rsidRPr="00EB0C09">
        <w:t>93</w:t>
      </w:r>
      <w:r w:rsidR="001C156E" w:rsidRPr="00EB0C09">
        <w:t>40</w:t>
      </w:r>
      <w:r w:rsidR="00D0420A" w:rsidRPr="00EB0C09">
        <w:t>,00</w:t>
      </w:r>
      <w:r w:rsidRPr="00EB0C09">
        <w:t xml:space="preserve"> рублей и на </w:t>
      </w:r>
      <w:r w:rsidR="00CA12FE" w:rsidRPr="00EB0C09">
        <w:t>202</w:t>
      </w:r>
      <w:r w:rsidR="001C156E" w:rsidRPr="00EB0C09">
        <w:t>5</w:t>
      </w:r>
      <w:r w:rsidRPr="00EB0C09">
        <w:t xml:space="preserve"> год в сумме </w:t>
      </w:r>
      <w:r w:rsidR="00D0420A" w:rsidRPr="00EB0C09">
        <w:t>2</w:t>
      </w:r>
      <w:r w:rsidR="001C156E" w:rsidRPr="00EB0C09">
        <w:t>1</w:t>
      </w:r>
      <w:r w:rsidR="008542BC" w:rsidRPr="00EB0C09">
        <w:t>833</w:t>
      </w:r>
      <w:r w:rsidR="001C156E" w:rsidRPr="00EB0C09">
        <w:t>40</w:t>
      </w:r>
      <w:r w:rsidR="00D97AC5" w:rsidRPr="00EB0C09">
        <w:t>,00</w:t>
      </w:r>
      <w:r w:rsidRPr="00EB0C09">
        <w:t xml:space="preserve"> рублей, в том числе условно утвержденные расходы </w:t>
      </w:r>
      <w:r w:rsidR="001C156E" w:rsidRPr="00EB0C09">
        <w:t>49303</w:t>
      </w:r>
      <w:r w:rsidR="00D0420A" w:rsidRPr="00EB0C09">
        <w:t>,00</w:t>
      </w:r>
      <w:r w:rsidRPr="00EB0C09">
        <w:t xml:space="preserve"> рублей на </w:t>
      </w:r>
      <w:r w:rsidR="00CA12FE" w:rsidRPr="00EB0C09">
        <w:t>202</w:t>
      </w:r>
      <w:r w:rsidR="001C156E" w:rsidRPr="00EB0C09">
        <w:t>4</w:t>
      </w:r>
      <w:r w:rsidRPr="00EB0C09">
        <w:t xml:space="preserve"> год и </w:t>
      </w:r>
      <w:r w:rsidR="001C156E" w:rsidRPr="00EB0C09">
        <w:t>98815,00</w:t>
      </w:r>
      <w:r w:rsidRPr="00EB0C09">
        <w:t xml:space="preserve"> рублей на </w:t>
      </w:r>
      <w:r w:rsidR="00CA12FE" w:rsidRPr="00EB0C09">
        <w:t>202</w:t>
      </w:r>
      <w:r w:rsidR="001C156E" w:rsidRPr="00EB0C09">
        <w:t>5</w:t>
      </w:r>
      <w:r w:rsidRPr="00EB0C09">
        <w:t xml:space="preserve"> год;</w:t>
      </w:r>
    </w:p>
    <w:p w:rsidR="00A97D06" w:rsidRPr="00EB0C09" w:rsidRDefault="00A97D06" w:rsidP="00A97D06">
      <w:pPr>
        <w:numPr>
          <w:ilvl w:val="0"/>
          <w:numId w:val="33"/>
        </w:numPr>
        <w:tabs>
          <w:tab w:val="left" w:pos="709"/>
        </w:tabs>
        <w:ind w:left="0" w:firstLine="284"/>
        <w:jc w:val="both"/>
      </w:pPr>
      <w:r w:rsidRPr="00EB0C09">
        <w:t xml:space="preserve">дефицит бюджета поселения на </w:t>
      </w:r>
      <w:r w:rsidR="00CA12FE" w:rsidRPr="00EB0C09">
        <w:t>202</w:t>
      </w:r>
      <w:r w:rsidR="001C156E" w:rsidRPr="00EB0C09">
        <w:t>4</w:t>
      </w:r>
      <w:r w:rsidRPr="00EB0C09">
        <w:t xml:space="preserve"> и на </w:t>
      </w:r>
      <w:r w:rsidR="00CA12FE" w:rsidRPr="00EB0C09">
        <w:t>202</w:t>
      </w:r>
      <w:r w:rsidR="001C156E" w:rsidRPr="00EB0C09">
        <w:t>5</w:t>
      </w:r>
      <w:r w:rsidRPr="00EB0C09">
        <w:t xml:space="preserve"> годы в сумме 0</w:t>
      </w:r>
      <w:r w:rsidR="00D97AC5" w:rsidRPr="00EB0C09">
        <w:t>,00</w:t>
      </w:r>
      <w:r w:rsidRPr="00EB0C09">
        <w:t xml:space="preserve"> рублей.</w:t>
      </w:r>
    </w:p>
    <w:p w:rsidR="00A97D06" w:rsidRPr="00EB0C09" w:rsidRDefault="00A97D06" w:rsidP="00A97D06">
      <w:pPr>
        <w:tabs>
          <w:tab w:val="left" w:pos="709"/>
        </w:tabs>
        <w:ind w:firstLine="567"/>
        <w:jc w:val="both"/>
      </w:pPr>
      <w:r w:rsidRPr="00EB0C09">
        <w:t xml:space="preserve">3. Установить размер резервного фонда Администрации сельского поселения Мерясовский сельсовет муниципального района Баймакский район Республики Башкортостан  на </w:t>
      </w:r>
      <w:r w:rsidR="00CA12FE" w:rsidRPr="00EB0C09">
        <w:t>20</w:t>
      </w:r>
      <w:r w:rsidR="00426958" w:rsidRPr="00EB0C09">
        <w:t>2</w:t>
      </w:r>
      <w:r w:rsidR="001C156E" w:rsidRPr="00EB0C09">
        <w:t>3</w:t>
      </w:r>
      <w:r w:rsidRPr="00EB0C09">
        <w:t xml:space="preserve"> год и на плановый период </w:t>
      </w:r>
      <w:r w:rsidR="00CA12FE" w:rsidRPr="00EB0C09">
        <w:t>202</w:t>
      </w:r>
      <w:r w:rsidR="001C156E" w:rsidRPr="00EB0C09">
        <w:t>4</w:t>
      </w:r>
      <w:r w:rsidRPr="00EB0C09">
        <w:t xml:space="preserve"> и </w:t>
      </w:r>
      <w:r w:rsidR="00CA12FE" w:rsidRPr="00EB0C09">
        <w:t>202</w:t>
      </w:r>
      <w:r w:rsidR="001C156E" w:rsidRPr="00EB0C09">
        <w:t>5</w:t>
      </w:r>
      <w:r w:rsidRPr="00EB0C09">
        <w:t xml:space="preserve"> годов в сумме 3</w:t>
      </w:r>
      <w:r w:rsidR="00D97AC5" w:rsidRPr="00EB0C09">
        <w:t> 000,00</w:t>
      </w:r>
      <w:r w:rsidRPr="00EB0C09">
        <w:t xml:space="preserve"> рублей ежегодно.</w:t>
      </w:r>
    </w:p>
    <w:p w:rsidR="00A97D06" w:rsidRPr="00EB0C09" w:rsidRDefault="00A97D06" w:rsidP="00A97D06">
      <w:pPr>
        <w:tabs>
          <w:tab w:val="left" w:pos="900"/>
        </w:tabs>
        <w:ind w:firstLine="567"/>
        <w:jc w:val="both"/>
      </w:pPr>
      <w:r w:rsidRPr="00EB0C09"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D66245" w:rsidRPr="00EB0C09">
        <w:t>новленно</w:t>
      </w:r>
      <w:r w:rsidRPr="00EB0C09">
        <w:t>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5. Установить поступления доходов в бюджет поселения на 2023 год и на плановый период 2024 и 2025 годов в прогнозируемом объеме согласно приложению №1 к настоящему решению.</w:t>
      </w:r>
    </w:p>
    <w:p w:rsidR="00C573AE" w:rsidRPr="00EB0C09" w:rsidRDefault="00C573AE" w:rsidP="00C573AE">
      <w:pPr>
        <w:autoSpaceDE w:val="0"/>
        <w:autoSpaceDN w:val="0"/>
        <w:adjustRightInd w:val="0"/>
        <w:ind w:firstLine="540"/>
        <w:jc w:val="both"/>
      </w:pPr>
      <w:r w:rsidRPr="00EB0C09">
        <w:t>6.</w:t>
      </w:r>
      <w:r w:rsidRPr="00EB0C09">
        <w:rPr>
          <w:color w:val="FF0000"/>
        </w:rPr>
        <w:t xml:space="preserve"> </w:t>
      </w:r>
      <w:r w:rsidRPr="00EB0C09">
        <w:t xml:space="preserve">Утвердить в пределах общего объема расходов бюджета сельского поселения </w:t>
      </w:r>
      <w:r w:rsidR="006C60C7" w:rsidRPr="00EB0C09">
        <w:t>Мерясо</w:t>
      </w:r>
      <w:r w:rsidRPr="00EB0C09">
        <w:t>вский сельсовет МР Баймакский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C573AE" w:rsidRPr="00EB0C09" w:rsidRDefault="00C573AE" w:rsidP="00C573AE">
      <w:pPr>
        <w:autoSpaceDE w:val="0"/>
        <w:autoSpaceDN w:val="0"/>
        <w:adjustRightInd w:val="0"/>
        <w:ind w:firstLine="540"/>
        <w:jc w:val="both"/>
      </w:pPr>
      <w:r w:rsidRPr="00EB0C09">
        <w:t>1)</w:t>
      </w:r>
      <w:r w:rsidR="00EB0C09" w:rsidRPr="00EB0C09">
        <w:t xml:space="preserve"> </w:t>
      </w:r>
      <w:r w:rsidRPr="00EB0C09">
        <w:t xml:space="preserve">по разделам, подразделам, целевым статьям (муниципальным программам и непрограммным направлениям деятельности), группам видов расходов классификация </w:t>
      </w:r>
      <w:r w:rsidRPr="00EB0C09">
        <w:lastRenderedPageBreak/>
        <w:t>расходов бюджетов на 2023год и на плановый период 2024 и 2025 годов согласно приложению № 2 к настоящему Решению;</w:t>
      </w:r>
    </w:p>
    <w:p w:rsidR="00C573AE" w:rsidRPr="00EB0C09" w:rsidRDefault="00C573AE" w:rsidP="00C573AE">
      <w:pPr>
        <w:autoSpaceDE w:val="0"/>
        <w:autoSpaceDN w:val="0"/>
        <w:adjustRightInd w:val="0"/>
        <w:ind w:firstLine="540"/>
        <w:jc w:val="both"/>
      </w:pPr>
      <w:r w:rsidRPr="00EB0C09"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C573AE" w:rsidRPr="00EB0C09" w:rsidRDefault="00C573AE" w:rsidP="00C573AE">
      <w:pPr>
        <w:tabs>
          <w:tab w:val="left" w:pos="900"/>
        </w:tabs>
        <w:ind w:firstLine="540"/>
        <w:jc w:val="both"/>
      </w:pPr>
      <w:r w:rsidRPr="00EB0C09"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C573AE" w:rsidRPr="00EB0C09" w:rsidRDefault="00C573AE" w:rsidP="00C573AE">
      <w:pPr>
        <w:tabs>
          <w:tab w:val="left" w:pos="900"/>
        </w:tabs>
        <w:jc w:val="both"/>
      </w:pPr>
      <w:r w:rsidRPr="00EB0C09"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573AE" w:rsidRPr="00EB0C09" w:rsidRDefault="00C573AE" w:rsidP="00C573AE">
      <w:pPr>
        <w:numPr>
          <w:ilvl w:val="0"/>
          <w:numId w:val="38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EB0C09"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573AE" w:rsidRPr="00EB0C09" w:rsidRDefault="00C573AE" w:rsidP="00C573AE">
      <w:pPr>
        <w:numPr>
          <w:ilvl w:val="0"/>
          <w:numId w:val="38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EB0C09"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10. Установить: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- верхний предел муниципального внутреннего долга на 1 января 202</w:t>
      </w:r>
      <w:r w:rsidR="00FB67BC" w:rsidRPr="00EB0C09">
        <w:t>4</w:t>
      </w:r>
      <w:r w:rsidRPr="00EB0C09">
        <w:t xml:space="preserve"> года  в сумме 0,0  рублей, на 1 января 202</w:t>
      </w:r>
      <w:r w:rsidR="00FB67BC" w:rsidRPr="00EB0C09">
        <w:t>5</w:t>
      </w:r>
      <w:r w:rsidRPr="00EB0C09">
        <w:t xml:space="preserve"> года в сумме 0,0 рублей, на 1 января 202</w:t>
      </w:r>
      <w:r w:rsidR="00FB67BC" w:rsidRPr="00EB0C09">
        <w:t>6</w:t>
      </w:r>
      <w:r w:rsidRPr="00EB0C09">
        <w:t xml:space="preserve"> года в сумме 0,0  рублей, в том числе верхний предел муниципального долга по муниципальным гарантиям на 1 января 202</w:t>
      </w:r>
      <w:r w:rsidR="00FB67BC" w:rsidRPr="00EB0C09">
        <w:t>4</w:t>
      </w:r>
      <w:r w:rsidRPr="00EB0C09">
        <w:t xml:space="preserve"> года в сумме 0,0 рублей, на 1 января 202</w:t>
      </w:r>
      <w:r w:rsidR="00FB67BC" w:rsidRPr="00EB0C09">
        <w:t>5</w:t>
      </w:r>
      <w:r w:rsidRPr="00EB0C09">
        <w:t xml:space="preserve"> года в сумме 0,0 рублей, на 1 января 202</w:t>
      </w:r>
      <w:r w:rsidR="00FB67BC" w:rsidRPr="00EB0C09">
        <w:t>6</w:t>
      </w:r>
      <w:r w:rsidRPr="00EB0C09">
        <w:t xml:space="preserve"> в сумме 0,0   рублей.</w:t>
      </w:r>
    </w:p>
    <w:p w:rsidR="00C573AE" w:rsidRPr="00EB0C09" w:rsidRDefault="00C573AE" w:rsidP="00C573AE">
      <w:pPr>
        <w:tabs>
          <w:tab w:val="left" w:pos="900"/>
        </w:tabs>
        <w:ind w:firstLine="567"/>
        <w:jc w:val="both"/>
      </w:pPr>
      <w:r w:rsidRPr="00EB0C09"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C573AE" w:rsidRPr="00EB0C09" w:rsidRDefault="00C573AE" w:rsidP="00C573AE">
      <w:pPr>
        <w:tabs>
          <w:tab w:val="left" w:pos="900"/>
        </w:tabs>
        <w:ind w:firstLine="540"/>
        <w:jc w:val="both"/>
      </w:pPr>
      <w:r w:rsidRPr="00EB0C09"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:rsidR="00C573AE" w:rsidRPr="00EB0C09" w:rsidRDefault="00C573AE" w:rsidP="00C573AE">
      <w:pPr>
        <w:tabs>
          <w:tab w:val="left" w:pos="900"/>
        </w:tabs>
        <w:ind w:firstLine="540"/>
        <w:jc w:val="both"/>
      </w:pPr>
      <w:r w:rsidRPr="00EB0C09"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C573AE" w:rsidRPr="00EB0C09" w:rsidRDefault="00C573AE" w:rsidP="00C573AE">
      <w:pPr>
        <w:tabs>
          <w:tab w:val="left" w:pos="900"/>
        </w:tabs>
        <w:ind w:firstLine="540"/>
        <w:jc w:val="both"/>
      </w:pPr>
      <w:r w:rsidRPr="00EB0C09">
        <w:t>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t xml:space="preserve">        13.</w:t>
      </w:r>
      <w:r w:rsidRPr="00EB0C09">
        <w:rPr>
          <w:shd w:val="clear" w:color="auto" w:fill="FFFFFF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="00763D0D">
        <w:rPr>
          <w:shd w:val="clear" w:color="auto" w:fill="FFFFFF"/>
        </w:rPr>
        <w:t xml:space="preserve"> 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t>1)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lastRenderedPageBreak/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</w:p>
    <w:p w:rsidR="00763D0D" w:rsidRDefault="00C573AE" w:rsidP="00C573AE">
      <w:pPr>
        <w:jc w:val="both"/>
        <w:rPr>
          <w:shd w:val="clear" w:color="auto" w:fill="FFFFFF"/>
        </w:rPr>
      </w:pPr>
      <w:r w:rsidRPr="00EB0C09">
        <w:rPr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</w:p>
    <w:p w:rsidR="00C573AE" w:rsidRPr="00EB0C09" w:rsidRDefault="00C573AE" w:rsidP="00C573AE">
      <w:pPr>
        <w:jc w:val="both"/>
      </w:pPr>
      <w:r w:rsidRPr="00EB0C09">
        <w:rPr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C573AE" w:rsidRPr="00EB0C09" w:rsidRDefault="007945DD" w:rsidP="00C573AE">
      <w:pPr>
        <w:jc w:val="both"/>
      </w:pPr>
      <w:r w:rsidRPr="00EB0C09">
        <w:t xml:space="preserve">        14. Настоящее решение вступает в силу с 1 января 20</w:t>
      </w:r>
      <w:r w:rsidR="00426958" w:rsidRPr="00EB0C09">
        <w:t>2</w:t>
      </w:r>
      <w:r w:rsidR="001C156E" w:rsidRPr="00EB0C09">
        <w:t>3</w:t>
      </w:r>
      <w:r w:rsidRPr="00EB0C09">
        <w:t xml:space="preserve"> года, подлежит размещению на сайте </w:t>
      </w:r>
      <w:r w:rsidR="00763D0D" w:rsidRPr="00763D0D">
        <w:t>http://admmeryas.ru/</w:t>
      </w:r>
      <w:r w:rsidR="00FC6874" w:rsidRPr="00EB0C09">
        <w:t xml:space="preserve"> </w:t>
      </w:r>
      <w:r w:rsidRPr="00EB0C09">
        <w:t>и официальному обнародованию на информационном стенде здания сельского поселения не позднее 7 дней после его подписания в установленном порядке.</w:t>
      </w:r>
    </w:p>
    <w:p w:rsidR="00C573AE" w:rsidRPr="00EB0C09" w:rsidRDefault="00C573AE" w:rsidP="00C573AE">
      <w:pPr>
        <w:jc w:val="both"/>
      </w:pPr>
    </w:p>
    <w:p w:rsidR="00A97D06" w:rsidRPr="00EB0C09" w:rsidRDefault="004D4ECA" w:rsidP="00C573AE">
      <w:pPr>
        <w:jc w:val="both"/>
      </w:pPr>
      <w:r w:rsidRPr="00EB0C09">
        <w:t>Глава</w:t>
      </w:r>
      <w:r w:rsidR="00A97D06" w:rsidRPr="00EB0C09">
        <w:t xml:space="preserve"> сельского поселения</w:t>
      </w:r>
    </w:p>
    <w:p w:rsidR="00A97D06" w:rsidRPr="00EB0C09" w:rsidRDefault="00A97D06" w:rsidP="00A97D06">
      <w:r w:rsidRPr="00EB0C09">
        <w:t xml:space="preserve">Мерясовский сельсовет муниципального района </w:t>
      </w:r>
    </w:p>
    <w:p w:rsidR="00A97D06" w:rsidRDefault="00A97D06" w:rsidP="006C60C7">
      <w:r w:rsidRPr="00EB0C09">
        <w:t xml:space="preserve">Баймакский район Республики Башкортостан:             </w:t>
      </w:r>
      <w:r w:rsidR="00763D0D">
        <w:t xml:space="preserve">                        </w:t>
      </w:r>
      <w:r w:rsidRPr="00EB0C09">
        <w:t xml:space="preserve">                </w:t>
      </w:r>
      <w:r w:rsidR="005F5258" w:rsidRPr="00EB0C09">
        <w:t>С.М.Надырбаев</w:t>
      </w:r>
    </w:p>
    <w:p w:rsidR="006A68B2" w:rsidRPr="00763D0D" w:rsidRDefault="006A68B2" w:rsidP="006C60C7">
      <w:pPr>
        <w:sectPr w:rsidR="006A68B2" w:rsidRPr="00763D0D" w:rsidSect="00763D0D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tbl>
      <w:tblPr>
        <w:tblW w:w="15309" w:type="dxa"/>
        <w:tblInd w:w="392" w:type="dxa"/>
        <w:tblLook w:val="01E0" w:firstRow="1" w:lastRow="1" w:firstColumn="1" w:lastColumn="1" w:noHBand="0" w:noVBand="0"/>
      </w:tblPr>
      <w:tblGrid>
        <w:gridCol w:w="1098"/>
        <w:gridCol w:w="5399"/>
        <w:gridCol w:w="1441"/>
        <w:gridCol w:w="2693"/>
        <w:gridCol w:w="1069"/>
        <w:gridCol w:w="491"/>
        <w:gridCol w:w="1068"/>
        <w:gridCol w:w="491"/>
        <w:gridCol w:w="917"/>
        <w:gridCol w:w="642"/>
      </w:tblGrid>
      <w:tr w:rsidR="006A68B2" w:rsidRPr="006A68B2" w:rsidTr="00763D0D">
        <w:trPr>
          <w:gridBefore w:val="1"/>
          <w:gridAfter w:val="1"/>
          <w:wBefore w:w="1098" w:type="dxa"/>
          <w:wAfter w:w="642" w:type="dxa"/>
        </w:trPr>
        <w:tc>
          <w:tcPr>
            <w:tcW w:w="5399" w:type="dxa"/>
          </w:tcPr>
          <w:p w:rsidR="006A68B2" w:rsidRPr="006A68B2" w:rsidRDefault="006A68B2" w:rsidP="006A6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0" w:type="dxa"/>
            <w:gridSpan w:val="7"/>
          </w:tcPr>
          <w:p w:rsidR="006A68B2" w:rsidRPr="006A68B2" w:rsidRDefault="006A68B2" w:rsidP="006A68B2">
            <w:pPr>
              <w:ind w:left="1617"/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>Приложение № 1 к решению Совета сельского поселения  Мерясовский  сельсовет муниципального района Баймакский 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  <w:r w:rsidRPr="006A68B2">
              <w:rPr>
                <w:sz w:val="20"/>
                <w:szCs w:val="20"/>
              </w:rPr>
              <w:t>от  «</w:t>
            </w:r>
            <w:r>
              <w:rPr>
                <w:sz w:val="20"/>
                <w:szCs w:val="20"/>
              </w:rPr>
              <w:t>26</w:t>
            </w:r>
            <w:r w:rsidRPr="006A68B2">
              <w:rPr>
                <w:sz w:val="20"/>
                <w:szCs w:val="20"/>
              </w:rPr>
              <w:t xml:space="preserve"> » декабря 2022 года  № </w:t>
            </w:r>
            <w:r>
              <w:rPr>
                <w:sz w:val="20"/>
                <w:szCs w:val="20"/>
              </w:rPr>
              <w:t>109</w:t>
            </w:r>
            <w:r w:rsidRPr="006A68B2">
              <w:rPr>
                <w:sz w:val="20"/>
                <w:szCs w:val="20"/>
              </w:rPr>
              <w:t xml:space="preserve"> «О бюджете сельского поселения Мерясовский сельсовет муниципального района  Баймакский район Республики Башкортостан на 2023  год и на плановый период 2024  и 2025  годов»</w:t>
            </w:r>
          </w:p>
          <w:p w:rsidR="006A68B2" w:rsidRPr="006A68B2" w:rsidRDefault="006A68B2" w:rsidP="006A68B2">
            <w:pPr>
              <w:ind w:left="1617"/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 xml:space="preserve">   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700" w:type="dxa"/>
            <w:gridSpan w:val="5"/>
            <w:shd w:val="clear" w:color="auto" w:fill="auto"/>
          </w:tcPr>
          <w:p w:rsidR="006A68B2" w:rsidRPr="006A68B2" w:rsidRDefault="006A68B2" w:rsidP="006A68B2">
            <w:pPr>
              <w:jc w:val="center"/>
              <w:rPr>
                <w:sz w:val="28"/>
                <w:szCs w:val="28"/>
              </w:rPr>
            </w:pPr>
            <w:r w:rsidRPr="006A68B2">
              <w:t xml:space="preserve">Поступления доходов в бюджет сельского поселения Мерясовский   сельсовет муниципального района Баймакский район Республики Башкортостан на 2023 год </w:t>
            </w:r>
            <w:r w:rsidRPr="006A68B2">
              <w:rPr>
                <w:bCs/>
              </w:rPr>
              <w:t>на  плановый период 2024 и 2025 годов.</w:t>
            </w:r>
          </w:p>
        </w:tc>
        <w:tc>
          <w:tcPr>
            <w:tcW w:w="1559" w:type="dxa"/>
            <w:gridSpan w:val="2"/>
          </w:tcPr>
          <w:p w:rsidR="006A68B2" w:rsidRPr="006A68B2" w:rsidRDefault="006A68B2" w:rsidP="006A68B2">
            <w:pPr>
              <w:jc w:val="center"/>
            </w:pPr>
          </w:p>
        </w:tc>
        <w:tc>
          <w:tcPr>
            <w:tcW w:w="2050" w:type="dxa"/>
            <w:gridSpan w:val="3"/>
          </w:tcPr>
          <w:p w:rsidR="006A68B2" w:rsidRPr="006A68B2" w:rsidRDefault="006A68B2" w:rsidP="006A68B2">
            <w:pPr>
              <w:jc w:val="center"/>
            </w:pP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3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A68B2" w:rsidRPr="006A68B2" w:rsidRDefault="006A68B2" w:rsidP="006A68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6A68B2" w:rsidRPr="006A68B2" w:rsidRDefault="006A68B2" w:rsidP="006A68B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single" w:sz="4" w:space="0" w:color="auto"/>
            </w:tcBorders>
          </w:tcPr>
          <w:p w:rsidR="006A68B2" w:rsidRPr="006A68B2" w:rsidRDefault="006A68B2" w:rsidP="006A68B2">
            <w:pPr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>( в рублях)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Сумма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2025 год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8B2" w:rsidRPr="006A68B2" w:rsidRDefault="006A68B2" w:rsidP="006A68B2">
            <w:r w:rsidRPr="006A68B2">
              <w:rPr>
                <w:b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2 974 140,00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2 179 340,00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2 183 340,00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rPr>
                <w:b/>
                <w:sz w:val="22"/>
                <w:szCs w:val="22"/>
              </w:rPr>
            </w:pPr>
            <w:r w:rsidRPr="006A68B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1 00 00000 00 0000 000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368 100,00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373 400,00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382 400,00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rPr>
                <w:b/>
                <w:sz w:val="22"/>
                <w:szCs w:val="22"/>
              </w:rPr>
            </w:pPr>
            <w:r w:rsidRPr="006A68B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1 01 00000 00 0000 000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10 500,00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11 600,00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>1 01 02000 01 0000 110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10 500,00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11 600,00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spacing w:after="120"/>
              <w:jc w:val="both"/>
            </w:pPr>
            <w:r w:rsidRPr="006A68B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>1 01 02010 01 0000 110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10 500,00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11 600,00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spacing w:after="120"/>
              <w:jc w:val="both"/>
            </w:pPr>
            <w:r w:rsidRPr="006A68B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>1 01 02021 01 0000 110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10 500,00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11 600,00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  <w:rPr>
                <w:b/>
              </w:rPr>
            </w:pPr>
            <w:r w:rsidRPr="006A68B2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 xml:space="preserve">1 05 00000 00 0000 000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 xml:space="preserve">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5 100,00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 xml:space="preserve">1 05 03000 01 0000 110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5 100,00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  <w:rPr>
                <w:b/>
              </w:rPr>
            </w:pPr>
            <w:r w:rsidRPr="006A68B2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1 06 00000 00 0000 110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339 600,00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343 600,00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347 700,00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80 800,00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 xml:space="preserve">Налог на имущество физических лиц, взимаемый по ставкам, применяемых к объектам налогообложения, расположенных в границах </w:t>
            </w:r>
            <w:r w:rsidRPr="006A68B2">
              <w:lastRenderedPageBreak/>
              <w:t xml:space="preserve">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lastRenderedPageBreak/>
              <w:t>1 06 01030 10 0000 110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80 800,00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1 06 06000 00 0000 110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263 200,00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266 900,00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1 06 06030 00 0000 110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1 0606033 10 0000 110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27 000,00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1 06 06040 00 0000 110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239 900,00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r w:rsidRPr="006A68B2">
              <w:t>1 06 06043 10 0000 110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239 900,00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  <w:rPr>
                <w:b/>
              </w:rPr>
            </w:pPr>
            <w:r w:rsidRPr="006A68B2">
              <w:rPr>
                <w:b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 xml:space="preserve">1 08 00000 00 0000 000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8 000,00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/>
          <w:p w:rsidR="006A68B2" w:rsidRPr="006A68B2" w:rsidRDefault="006A68B2" w:rsidP="006A68B2">
            <w:r w:rsidRPr="006A68B2">
              <w:t>1 08 04000 01 0000 110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/>
          <w:p w:rsidR="006A68B2" w:rsidRPr="006A68B2" w:rsidRDefault="006A68B2" w:rsidP="006A68B2">
            <w:r w:rsidRPr="006A68B2">
              <w:t xml:space="preserve">1 08 04020 01 0000 110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 xml:space="preserve">ПРОЧИЕ НЕНАЛОГОВЫЕ ДОХОДЫ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1 17 05050 10 0000 180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10 000,00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r w:rsidRPr="006A68B2">
              <w:t>1 17 05050 10 0000 180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10 000,00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  <w:sz w:val="22"/>
                <w:szCs w:val="22"/>
              </w:rPr>
            </w:pPr>
            <w:r w:rsidRPr="006A68B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ind w:firstLine="41"/>
              <w:rPr>
                <w:b/>
              </w:rPr>
            </w:pPr>
            <w:r w:rsidRPr="006A68B2">
              <w:rPr>
                <w:b/>
              </w:rPr>
              <w:t xml:space="preserve">2 00 00000 00 0000 000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2 606 040,00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1 805 940,00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1 800 940,00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  <w:sz w:val="22"/>
                <w:szCs w:val="22"/>
              </w:rPr>
            </w:pPr>
            <w:r w:rsidRPr="006A68B2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B2" w:rsidRPr="006A68B2" w:rsidRDefault="006A68B2" w:rsidP="006A68B2">
            <w:pPr>
              <w:ind w:firstLine="41"/>
              <w:rPr>
                <w:b/>
              </w:rPr>
            </w:pPr>
            <w:r w:rsidRPr="006A68B2">
              <w:rPr>
                <w:b/>
              </w:rPr>
              <w:t xml:space="preserve">2 02 00000 00 0000 000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2 606 040,00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1 805 940,00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1 800 940,00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  <w:rPr>
                <w:b/>
              </w:rPr>
            </w:pPr>
            <w:r w:rsidRPr="006A68B2">
              <w:rPr>
                <w:b/>
              </w:rPr>
              <w:t>2 02 10000 00 0000 150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1 903 000,00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1 593 900,00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r w:rsidRPr="006A68B2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</w:pPr>
            <w:r w:rsidRPr="006A68B2">
              <w:t>2 02 16001 00 0000 150</w:t>
            </w:r>
          </w:p>
          <w:p w:rsidR="006A68B2" w:rsidRPr="006A68B2" w:rsidRDefault="006A68B2" w:rsidP="006A68B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1 903 000,00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1 593 900,00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r w:rsidRPr="006A68B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</w:pPr>
            <w:r w:rsidRPr="006A68B2">
              <w:t>2 02 16001 10 0000 150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1 903 000,00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1 593 900,00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  <w:rPr>
                <w:b/>
              </w:rPr>
            </w:pPr>
            <w:r w:rsidRPr="006A68B2">
              <w:rPr>
                <w:b/>
              </w:rPr>
              <w:t>2 02 35118 00 0000 150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37 200,00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41 400,00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41 200,00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r w:rsidRPr="006A68B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</w:pPr>
            <w:r w:rsidRPr="006A68B2">
              <w:t>2 02 35118 10 0000 150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37 200,00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41 400,00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41 200,00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r w:rsidRPr="006A68B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665 840,00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165 840,00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6A68B2">
              <w:rPr>
                <w:color w:val="00000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lastRenderedPageBreak/>
              <w:t>2 02 40 014 00 0000 150</w:t>
            </w:r>
          </w:p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165 840,00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2 02 40 014 10 0000 150</w:t>
            </w:r>
          </w:p>
          <w:p w:rsidR="006A68B2" w:rsidRPr="006A68B2" w:rsidRDefault="006A68B2" w:rsidP="006A68B2">
            <w:pPr>
              <w:ind w:firstLine="41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165 840,00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ind w:firstLine="264"/>
              <w:jc w:val="both"/>
            </w:pPr>
            <w:r w:rsidRPr="006A68B2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</w:pPr>
            <w:r w:rsidRPr="006A68B2">
              <w:t>2 02 49999 10 0000  150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</w:p>
        </w:tc>
      </w:tr>
      <w:tr w:rsidR="006A68B2" w:rsidRPr="006A68B2" w:rsidTr="00763D0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B2" w:rsidRPr="006A68B2" w:rsidRDefault="006A68B2" w:rsidP="006A68B2">
            <w:pPr>
              <w:jc w:val="both"/>
            </w:pPr>
            <w:r w:rsidRPr="006A68B2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ind w:firstLine="41"/>
              <w:jc w:val="center"/>
            </w:pPr>
            <w:r w:rsidRPr="006A68B2">
              <w:t>2 02 49999 10 7404  150</w:t>
            </w:r>
          </w:p>
          <w:p w:rsidR="006A68B2" w:rsidRPr="006A68B2" w:rsidRDefault="006A68B2" w:rsidP="006A68B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  <w:r w:rsidRPr="006A68B2">
              <w:rPr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  <w:r w:rsidRPr="006A68B2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ind w:firstLine="168"/>
              <w:jc w:val="right"/>
            </w:pPr>
          </w:p>
        </w:tc>
      </w:tr>
    </w:tbl>
    <w:p w:rsidR="006A68B2" w:rsidRPr="006A68B2" w:rsidRDefault="006A68B2" w:rsidP="006A68B2">
      <w:pPr>
        <w:rPr>
          <w:sz w:val="26"/>
          <w:szCs w:val="26"/>
        </w:rPr>
      </w:pPr>
      <w:r w:rsidRPr="006A68B2">
        <w:rPr>
          <w:sz w:val="26"/>
          <w:szCs w:val="26"/>
        </w:rPr>
        <w:t xml:space="preserve"> </w:t>
      </w: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p w:rsidR="006A68B2" w:rsidRPr="006A68B2" w:rsidRDefault="006A68B2" w:rsidP="006A68B2">
      <w:pPr>
        <w:rPr>
          <w:sz w:val="26"/>
          <w:szCs w:val="26"/>
        </w:rPr>
      </w:pPr>
    </w:p>
    <w:tbl>
      <w:tblPr>
        <w:tblW w:w="10636" w:type="dxa"/>
        <w:jc w:val="right"/>
        <w:tblLook w:val="01E0" w:firstRow="1" w:lastRow="1" w:firstColumn="1" w:lastColumn="1" w:noHBand="0" w:noVBand="0"/>
      </w:tblPr>
      <w:tblGrid>
        <w:gridCol w:w="5558"/>
        <w:gridCol w:w="5078"/>
      </w:tblGrid>
      <w:tr w:rsidR="006A68B2" w:rsidRPr="006A68B2" w:rsidTr="006A68B2">
        <w:trPr>
          <w:trHeight w:val="2040"/>
          <w:jc w:val="right"/>
        </w:trPr>
        <w:tc>
          <w:tcPr>
            <w:tcW w:w="5558" w:type="dxa"/>
          </w:tcPr>
          <w:p w:rsidR="006A68B2" w:rsidRPr="006A68B2" w:rsidRDefault="006A68B2" w:rsidP="006A6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8" w:type="dxa"/>
          </w:tcPr>
          <w:p w:rsidR="006A68B2" w:rsidRPr="006A68B2" w:rsidRDefault="006A68B2" w:rsidP="006A68B2">
            <w:pPr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>Приложение №2 к решению Совета сельского поселения Мерясовский  сельсовет муниципального района Баймакский район Республики Башкортостан</w:t>
            </w:r>
          </w:p>
          <w:p w:rsidR="006A68B2" w:rsidRPr="006A68B2" w:rsidRDefault="006A68B2" w:rsidP="006A68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>от  «</w:t>
            </w:r>
            <w:r>
              <w:rPr>
                <w:sz w:val="20"/>
                <w:szCs w:val="20"/>
              </w:rPr>
              <w:t>26</w:t>
            </w:r>
            <w:r w:rsidRPr="006A68B2">
              <w:rPr>
                <w:sz w:val="20"/>
                <w:szCs w:val="20"/>
              </w:rPr>
              <w:t xml:space="preserve">» декабря 2022 года  № </w:t>
            </w:r>
            <w:r>
              <w:rPr>
                <w:sz w:val="20"/>
                <w:szCs w:val="20"/>
              </w:rPr>
              <w:t>109</w:t>
            </w:r>
            <w:r w:rsidRPr="006A68B2">
              <w:rPr>
                <w:sz w:val="20"/>
                <w:szCs w:val="20"/>
              </w:rPr>
              <w:t xml:space="preserve"> «О бюджете сельского поселения Мерясовский сельсовет муниципального района  Баймакский район Республики Башкортостан на 2023  год и на плановый период 2024  и 2025  годов»</w:t>
            </w:r>
          </w:p>
          <w:p w:rsidR="006A68B2" w:rsidRPr="006A68B2" w:rsidRDefault="006A68B2" w:rsidP="006A68B2">
            <w:pPr>
              <w:rPr>
                <w:sz w:val="22"/>
                <w:szCs w:val="22"/>
              </w:rPr>
            </w:pPr>
          </w:p>
        </w:tc>
      </w:tr>
    </w:tbl>
    <w:p w:rsidR="006A68B2" w:rsidRPr="006A68B2" w:rsidRDefault="006A68B2" w:rsidP="006A68B2">
      <w:pPr>
        <w:jc w:val="center"/>
      </w:pPr>
      <w:r w:rsidRPr="006A68B2">
        <w:t>Распределение бюджетных ассигнований  сельского поселения Мерясовский сельсовет муниципального района Баймакский район</w:t>
      </w:r>
    </w:p>
    <w:p w:rsidR="006A68B2" w:rsidRPr="006A68B2" w:rsidRDefault="006A68B2" w:rsidP="006A68B2">
      <w:pPr>
        <w:jc w:val="center"/>
      </w:pPr>
      <w:r w:rsidRPr="006A68B2">
        <w:t xml:space="preserve"> Республики Башкортостан на 2023 год и на плановый период 2024 и 2025 годов по разделам, подразделам, целевым статьям </w:t>
      </w:r>
    </w:p>
    <w:p w:rsidR="006A68B2" w:rsidRPr="006A68B2" w:rsidRDefault="006A68B2" w:rsidP="006A68B2">
      <w:pPr>
        <w:jc w:val="center"/>
      </w:pPr>
      <w:r w:rsidRPr="006A68B2">
        <w:t>и группам видов  расходов классификации расходов бюджетов.</w:t>
      </w:r>
    </w:p>
    <w:p w:rsidR="006A68B2" w:rsidRPr="006A68B2" w:rsidRDefault="006A68B2" w:rsidP="006A68B2">
      <w:pPr>
        <w:jc w:val="right"/>
      </w:pPr>
      <w:r w:rsidRPr="006A68B2">
        <w:t>( в рублях)</w:t>
      </w:r>
    </w:p>
    <w:tbl>
      <w:tblPr>
        <w:tblW w:w="1530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1701"/>
        <w:gridCol w:w="567"/>
        <w:gridCol w:w="1559"/>
        <w:gridCol w:w="1418"/>
        <w:gridCol w:w="1417"/>
      </w:tblGrid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Сумма</w:t>
            </w:r>
          </w:p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2025 год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2 974 140,00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2 179 340,00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2 183 340,00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2 271 100,00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  <w:r w:rsidRPr="006A68B2">
              <w:rPr>
                <w:bCs/>
              </w:rPr>
              <w:t>1 922 797,00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  <w:r w:rsidRPr="006A68B2">
              <w:rPr>
                <w:bCs/>
              </w:rPr>
              <w:t>187 485,00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1 137 260,00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311 245,00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11 400,00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15 400,00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  <w:bCs/>
              </w:rPr>
              <w:t>500  000,00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rPr>
                <w:bCs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rPr>
                <w:bCs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r w:rsidRPr="006A68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 xml:space="preserve"> 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9999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49 303,00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 xml:space="preserve">98 815,00 </w:t>
            </w:r>
          </w:p>
        </w:tc>
      </w:tr>
    </w:tbl>
    <w:p w:rsidR="006A68B2" w:rsidRDefault="006A68B2" w:rsidP="006A68B2">
      <w:pPr>
        <w:jc w:val="center"/>
      </w:pPr>
    </w:p>
    <w:p w:rsidR="006A68B2" w:rsidRDefault="006A68B2" w:rsidP="006A68B2">
      <w:pPr>
        <w:jc w:val="center"/>
      </w:pPr>
    </w:p>
    <w:p w:rsidR="006A68B2" w:rsidRDefault="006A68B2" w:rsidP="006A68B2">
      <w:pPr>
        <w:jc w:val="center"/>
      </w:pPr>
    </w:p>
    <w:p w:rsidR="006A68B2" w:rsidRDefault="006A68B2" w:rsidP="006A68B2">
      <w:pPr>
        <w:ind w:left="9214"/>
      </w:pPr>
      <w:r>
        <w:lastRenderedPageBreak/>
        <w:t>Приложение № 3 к решению Совета сельского поселения Мерясовский  сельсовет муниципального района Баймакский район Республики Башкортостан от «26» декабря 2022 года № 109 «О бюджете сельского поселения Мерясовский сельсовет муниципального района  Баймакский район Республики Башкортостан на 2023  год и на плановый период 2024  и 2025  годов»</w:t>
      </w:r>
    </w:p>
    <w:p w:rsidR="006A68B2" w:rsidRDefault="006A68B2" w:rsidP="006A68B2">
      <w:pPr>
        <w:jc w:val="center"/>
      </w:pPr>
    </w:p>
    <w:p w:rsidR="006A68B2" w:rsidRPr="006A68B2" w:rsidRDefault="006A68B2" w:rsidP="006A68B2">
      <w:pPr>
        <w:jc w:val="center"/>
      </w:pPr>
      <w:r w:rsidRPr="006A68B2">
        <w:t>Распределение бюджетных ассигнований сельского поселения Мерясовский сельсовет муниципального района Баймакский</w:t>
      </w:r>
    </w:p>
    <w:p w:rsidR="006A68B2" w:rsidRPr="006A68B2" w:rsidRDefault="006A68B2" w:rsidP="006A68B2">
      <w:pPr>
        <w:jc w:val="center"/>
      </w:pPr>
      <w:r w:rsidRPr="006A68B2">
        <w:t>район Республики Башкортостан на 2023 год и на плановый период 2024 и 2025 годов по  целевым статьям (муниципальным</w:t>
      </w:r>
    </w:p>
    <w:p w:rsidR="006A68B2" w:rsidRPr="006A68B2" w:rsidRDefault="006A68B2" w:rsidP="006A68B2">
      <w:pPr>
        <w:jc w:val="center"/>
      </w:pPr>
      <w:r w:rsidRPr="006A68B2">
        <w:t>программам  сельского поселения и непрограммным направлениям деятельности), группам видов расходов классификации</w:t>
      </w:r>
    </w:p>
    <w:p w:rsidR="006A68B2" w:rsidRPr="006A68B2" w:rsidRDefault="006A68B2" w:rsidP="006A68B2">
      <w:pPr>
        <w:jc w:val="center"/>
      </w:pPr>
      <w:r w:rsidRPr="006A68B2">
        <w:t>расходов бюджетов</w:t>
      </w:r>
    </w:p>
    <w:p w:rsidR="006A68B2" w:rsidRPr="006A68B2" w:rsidRDefault="006A68B2" w:rsidP="006A68B2">
      <w:pPr>
        <w:jc w:val="right"/>
        <w:rPr>
          <w:sz w:val="20"/>
          <w:szCs w:val="20"/>
        </w:rPr>
      </w:pPr>
      <w:r w:rsidRPr="006A68B2">
        <w:rPr>
          <w:sz w:val="20"/>
          <w:szCs w:val="20"/>
        </w:rPr>
        <w:t>(в рублях)</w:t>
      </w:r>
    </w:p>
    <w:tbl>
      <w:tblPr>
        <w:tblW w:w="1498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843"/>
        <w:gridCol w:w="567"/>
        <w:gridCol w:w="1701"/>
        <w:gridCol w:w="1417"/>
        <w:gridCol w:w="1418"/>
        <w:gridCol w:w="100"/>
      </w:tblGrid>
      <w:tr w:rsidR="006A68B2" w:rsidRPr="006A68B2" w:rsidTr="006A68B2">
        <w:trPr>
          <w:gridAfter w:val="1"/>
          <w:wAfter w:w="100" w:type="dxa"/>
          <w:trHeight w:hRule="exact" w:val="652"/>
        </w:trPr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ВР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</w:pPr>
            <w:r w:rsidRPr="006A68B2">
              <w:t>Сумма</w:t>
            </w:r>
          </w:p>
          <w:p w:rsidR="006A68B2" w:rsidRPr="006A68B2" w:rsidRDefault="006A68B2" w:rsidP="006A68B2">
            <w:pPr>
              <w:jc w:val="center"/>
            </w:pPr>
          </w:p>
        </w:tc>
      </w:tr>
      <w:tr w:rsidR="006A68B2" w:rsidRPr="006A68B2" w:rsidTr="006A68B2">
        <w:trPr>
          <w:gridAfter w:val="1"/>
          <w:wAfter w:w="100" w:type="dxa"/>
          <w:trHeight w:hRule="exact" w:val="652"/>
        </w:trPr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2025 год</w:t>
            </w:r>
          </w:p>
        </w:tc>
      </w:tr>
      <w:tr w:rsidR="006A68B2" w:rsidRPr="006A68B2" w:rsidTr="006A68B2">
        <w:trPr>
          <w:gridAfter w:val="1"/>
          <w:wAfter w:w="100" w:type="dxa"/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2 974 140,00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2 179 340,00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2 183 340,00</w:t>
            </w:r>
          </w:p>
        </w:tc>
      </w:tr>
      <w:tr w:rsidR="006A68B2" w:rsidRPr="006A68B2" w:rsidTr="006A68B2">
        <w:trPr>
          <w:gridAfter w:val="1"/>
          <w:wAfter w:w="100" w:type="dxa"/>
          <w:trHeight w:hRule="exact" w:val="42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</w:tr>
      <w:tr w:rsidR="006A68B2" w:rsidRPr="006A68B2" w:rsidTr="006A68B2">
        <w:trPr>
          <w:gridAfter w:val="1"/>
          <w:wAfter w:w="100" w:type="dxa"/>
          <w:trHeight w:hRule="exact" w:val="2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665 840,00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165 840,00</w:t>
            </w:r>
          </w:p>
        </w:tc>
      </w:tr>
      <w:tr w:rsidR="006A68B2" w:rsidRPr="006A68B2" w:rsidTr="006A68B2">
        <w:trPr>
          <w:gridAfter w:val="1"/>
          <w:wAfter w:w="100" w:type="dxa"/>
          <w:trHeight w:hRule="exact" w:val="64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rPr>
          <w:gridAfter w:val="1"/>
          <w:wAfter w:w="100" w:type="dxa"/>
          <w:trHeight w:hRule="exact" w:val="70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rPr>
          <w:trHeight w:hRule="exact" w:val="5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500  000,00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sz w:val="26"/>
                <w:szCs w:val="26"/>
              </w:rPr>
            </w:pPr>
          </w:p>
        </w:tc>
      </w:tr>
      <w:tr w:rsidR="006A68B2" w:rsidRPr="006A68B2" w:rsidTr="006A68B2">
        <w:trPr>
          <w:trHeight w:hRule="exact" w:val="5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  <w:rPr>
                <w:sz w:val="26"/>
                <w:szCs w:val="26"/>
              </w:rPr>
            </w:pPr>
          </w:p>
        </w:tc>
      </w:tr>
      <w:tr w:rsidR="006A68B2" w:rsidRPr="006A68B2" w:rsidTr="006A68B2">
        <w:trPr>
          <w:gridAfter w:val="1"/>
          <w:wAfter w:w="100" w:type="dxa"/>
          <w:trHeight w:val="35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2 308 300,00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2 013 500,00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2 017 500,00</w:t>
            </w:r>
          </w:p>
        </w:tc>
      </w:tr>
      <w:tr w:rsidR="006A68B2" w:rsidRPr="006A68B2" w:rsidTr="006A68B2">
        <w:trPr>
          <w:gridAfter w:val="1"/>
          <w:wAfter w:w="100" w:type="dxa"/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rPr>
          <w:gridAfter w:val="1"/>
          <w:wAfter w:w="100" w:type="dxa"/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68B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lastRenderedPageBreak/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rPr>
          <w:gridAfter w:val="1"/>
          <w:wAfter w:w="100" w:type="dxa"/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lastRenderedPageBreak/>
              <w:t>Аппарат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1 454 505,00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1 106 202,00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1 060 890,00</w:t>
            </w: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1 137 260,00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1 106 202,00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1 060 890,00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311 245,00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41 400,00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  <w:r w:rsidRPr="006A68B2">
              <w:t>41 200,00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15 400,00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rPr>
          <w:trHeight w:val="2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rPr>
                <w:b/>
                <w:sz w:val="26"/>
                <w:szCs w:val="26"/>
              </w:rPr>
            </w:pPr>
            <w:r w:rsidRPr="006A68B2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sz w:val="26"/>
                <w:szCs w:val="26"/>
              </w:rPr>
            </w:pPr>
            <w:r w:rsidRPr="006A68B2">
              <w:rPr>
                <w:b/>
                <w:sz w:val="26"/>
                <w:szCs w:val="26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sz w:val="26"/>
                <w:szCs w:val="26"/>
              </w:rPr>
            </w:pPr>
            <w:r w:rsidRPr="006A68B2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  <w:rPr>
                <w:b/>
              </w:rPr>
            </w:pPr>
            <w:r w:rsidRPr="006A68B2">
              <w:rPr>
                <w:b/>
              </w:rPr>
              <w:t>49 303,00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98 815,00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6A68B2" w:rsidRPr="006A68B2" w:rsidRDefault="006A68B2" w:rsidP="006A68B2">
            <w:pPr>
              <w:jc w:val="right"/>
            </w:pPr>
          </w:p>
        </w:tc>
      </w:tr>
    </w:tbl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p w:rsidR="006A68B2" w:rsidRPr="006A68B2" w:rsidRDefault="006A68B2" w:rsidP="006A68B2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68B2" w:rsidRPr="006A68B2" w:rsidTr="006A68B2">
        <w:trPr>
          <w:jc w:val="right"/>
        </w:trPr>
        <w:tc>
          <w:tcPr>
            <w:tcW w:w="5464" w:type="dxa"/>
          </w:tcPr>
          <w:p w:rsidR="006A68B2" w:rsidRPr="006A68B2" w:rsidRDefault="006A68B2" w:rsidP="006A68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68B2" w:rsidRPr="006A68B2" w:rsidRDefault="006A68B2" w:rsidP="006A68B2">
            <w:pPr>
              <w:rPr>
                <w:sz w:val="22"/>
                <w:szCs w:val="22"/>
              </w:rPr>
            </w:pPr>
            <w:r w:rsidRPr="006A68B2">
              <w:rPr>
                <w:sz w:val="22"/>
                <w:szCs w:val="22"/>
              </w:rPr>
              <w:t>Приложение № 4 к решению Совета сельского поселения Мерясовский  сельсовет муниципального района Баймакский район Республики Башкортостан от  «</w:t>
            </w:r>
            <w:r>
              <w:rPr>
                <w:sz w:val="22"/>
                <w:szCs w:val="22"/>
              </w:rPr>
              <w:t>26</w:t>
            </w:r>
            <w:r w:rsidRPr="006A68B2">
              <w:rPr>
                <w:sz w:val="22"/>
                <w:szCs w:val="22"/>
              </w:rPr>
              <w:t xml:space="preserve">» декабря 2022 года № </w:t>
            </w:r>
            <w:r>
              <w:rPr>
                <w:sz w:val="22"/>
                <w:szCs w:val="22"/>
              </w:rPr>
              <w:t>109</w:t>
            </w:r>
            <w:r w:rsidRPr="006A68B2">
              <w:rPr>
                <w:sz w:val="22"/>
                <w:szCs w:val="22"/>
              </w:rPr>
              <w:t xml:space="preserve"> «О бюджете сельского поселения Мерясовский сельсовет муниципального района  Баймакский район Республики Башкортостан на 2023 год и н</w:t>
            </w:r>
            <w:r>
              <w:rPr>
                <w:sz w:val="22"/>
                <w:szCs w:val="22"/>
              </w:rPr>
              <w:t xml:space="preserve">а плановый период 2024 и 2025 </w:t>
            </w:r>
            <w:r w:rsidRPr="006A68B2">
              <w:rPr>
                <w:sz w:val="22"/>
                <w:szCs w:val="22"/>
              </w:rPr>
              <w:t>годов»</w:t>
            </w:r>
            <w:r w:rsidRPr="006A68B2">
              <w:rPr>
                <w:sz w:val="20"/>
                <w:szCs w:val="20"/>
              </w:rPr>
              <w:t xml:space="preserve">  </w:t>
            </w:r>
          </w:p>
        </w:tc>
      </w:tr>
    </w:tbl>
    <w:p w:rsidR="006A68B2" w:rsidRPr="006A68B2" w:rsidRDefault="006A68B2" w:rsidP="006A68B2">
      <w:pPr>
        <w:jc w:val="center"/>
      </w:pPr>
      <w:r w:rsidRPr="006A68B2">
        <w:t>Ведомственная структура расходов бюджета сельского поселения</w:t>
      </w:r>
    </w:p>
    <w:p w:rsidR="006A68B2" w:rsidRPr="006A68B2" w:rsidRDefault="006A68B2" w:rsidP="006A68B2">
      <w:pPr>
        <w:jc w:val="center"/>
      </w:pPr>
      <w:r w:rsidRPr="006A68B2">
        <w:t>Мерясовский сельсовет муниципального района Баймакский район Республики Башкортостан на 2023 год и</w:t>
      </w:r>
    </w:p>
    <w:p w:rsidR="006A68B2" w:rsidRPr="006A68B2" w:rsidRDefault="006A68B2" w:rsidP="006A68B2">
      <w:pPr>
        <w:jc w:val="center"/>
        <w:rPr>
          <w:sz w:val="26"/>
          <w:szCs w:val="26"/>
        </w:rPr>
      </w:pPr>
      <w:r w:rsidRPr="006A68B2">
        <w:t xml:space="preserve"> на плановый период 2024 и 2025 годов.</w:t>
      </w:r>
    </w:p>
    <w:p w:rsidR="006A68B2" w:rsidRPr="006A68B2" w:rsidRDefault="006A68B2" w:rsidP="006A68B2">
      <w:pPr>
        <w:jc w:val="right"/>
      </w:pPr>
      <w:r w:rsidRPr="006A68B2">
        <w:t>(в  рублях)</w:t>
      </w:r>
    </w:p>
    <w:tbl>
      <w:tblPr>
        <w:tblW w:w="15557" w:type="dxa"/>
        <w:tblInd w:w="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0"/>
        <w:gridCol w:w="567"/>
        <w:gridCol w:w="1559"/>
        <w:gridCol w:w="567"/>
        <w:gridCol w:w="1559"/>
        <w:gridCol w:w="1418"/>
        <w:gridCol w:w="1417"/>
        <w:gridCol w:w="100"/>
      </w:tblGrid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20"/>
        </w:trPr>
        <w:tc>
          <w:tcPr>
            <w:tcW w:w="8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Глава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  <w:r w:rsidRPr="006A68B2">
              <w:rPr>
                <w:sz w:val="26"/>
                <w:szCs w:val="26"/>
              </w:rPr>
              <w:t>Сумма</w:t>
            </w:r>
          </w:p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92"/>
        </w:trPr>
        <w:tc>
          <w:tcPr>
            <w:tcW w:w="8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2025 год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2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2 974 140,00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2 179 340,00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b/>
                <w:bCs/>
              </w:rPr>
            </w:pPr>
            <w:r w:rsidRPr="006A68B2">
              <w:rPr>
                <w:b/>
                <w:bCs/>
              </w:rPr>
              <w:t>2 183 340,00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7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5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2 342 200,00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1 922 797,00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1 877 485,00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57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7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1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82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813 595,00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61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1 060  890,00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7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82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1 454 505,00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85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1 137 260,00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68B2" w:rsidRPr="006A68B2" w:rsidRDefault="006A68B2" w:rsidP="006A68B2">
            <w:pPr>
              <w:jc w:val="right"/>
            </w:pPr>
            <w:r w:rsidRPr="006A68B2">
              <w:t>1 106 202,00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1 060 890,00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52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311 245,00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8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8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46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31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8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3 000,00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8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  <w:sz w:val="20"/>
                <w:szCs w:val="20"/>
              </w:rPr>
            </w:pPr>
            <w:r w:rsidRPr="006A68B2">
              <w:rPr>
                <w:b/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  <w:sz w:val="20"/>
                <w:szCs w:val="20"/>
              </w:rPr>
            </w:pPr>
            <w:r w:rsidRPr="006A68B2">
              <w:rPr>
                <w:b/>
              </w:rPr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b/>
                <w:sz w:val="20"/>
                <w:szCs w:val="20"/>
              </w:rPr>
            </w:pPr>
            <w:r w:rsidRPr="006A68B2">
              <w:rPr>
                <w:b/>
              </w:rPr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7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56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41 200,00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55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rPr>
                <w:bCs/>
              </w:rPr>
              <w:t>37 200,00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  <w:rPr>
                <w:sz w:val="20"/>
                <w:szCs w:val="20"/>
              </w:rPr>
            </w:pPr>
            <w:r w:rsidRPr="006A68B2">
              <w:t>41 400,00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rPr>
                <w:bCs/>
              </w:rPr>
              <w:t>34 100,00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25 800,00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15 400,00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6A68B2" w:rsidRPr="006A68B2" w:rsidRDefault="006A68B2" w:rsidP="006A68B2">
            <w:pPr>
              <w:jc w:val="center"/>
              <w:rPr>
                <w:sz w:val="26"/>
                <w:szCs w:val="26"/>
              </w:rPr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01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center"/>
              <w:rPr>
                <w:sz w:val="20"/>
                <w:szCs w:val="20"/>
              </w:rPr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301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165 840,00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  <w:bCs/>
                <w:color w:val="000000"/>
              </w:rPr>
            </w:pPr>
            <w:r w:rsidRPr="006A68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  <w:sz w:val="20"/>
                <w:szCs w:val="20"/>
              </w:rPr>
            </w:pPr>
            <w:r w:rsidRPr="006A68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Cs/>
              </w:rPr>
            </w:pPr>
            <w:r w:rsidRPr="006A68B2">
              <w:rPr>
                <w:bCs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2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58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rPr>
                <w:color w:val="000000"/>
              </w:rPr>
            </w:pPr>
            <w:r w:rsidRPr="006A68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</w:pPr>
            <w:r w:rsidRPr="006A68B2"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color w:val="000000"/>
              </w:rPr>
            </w:pPr>
            <w:r w:rsidRPr="006A68B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  <w:r w:rsidRPr="006A68B2"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jc w:val="right"/>
            </w:pPr>
          </w:p>
        </w:tc>
      </w:tr>
      <w:tr w:rsidR="006A68B2" w:rsidRPr="006A68B2" w:rsidTr="006A68B2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462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B2" w:rsidRPr="006A68B2" w:rsidRDefault="006A68B2" w:rsidP="006A68B2">
            <w:pPr>
              <w:rPr>
                <w:b/>
              </w:rPr>
            </w:pPr>
            <w:r w:rsidRPr="006A68B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center"/>
              <w:rPr>
                <w:b/>
              </w:rPr>
            </w:pPr>
            <w:r w:rsidRPr="006A68B2">
              <w:rPr>
                <w:b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49 303,00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8B2" w:rsidRPr="006A68B2" w:rsidRDefault="006A68B2" w:rsidP="006A68B2">
            <w:pPr>
              <w:jc w:val="right"/>
              <w:rPr>
                <w:b/>
                <w:bCs/>
              </w:rPr>
            </w:pPr>
            <w:r w:rsidRPr="006A68B2">
              <w:rPr>
                <w:b/>
                <w:bCs/>
              </w:rPr>
              <w:t>98 815,00</w:t>
            </w:r>
          </w:p>
        </w:tc>
      </w:tr>
    </w:tbl>
    <w:p w:rsidR="006A68B2" w:rsidRPr="006A68B2" w:rsidRDefault="006A68B2" w:rsidP="006A68B2">
      <w:pPr>
        <w:rPr>
          <w:b/>
          <w:sz w:val="26"/>
          <w:szCs w:val="26"/>
        </w:rPr>
      </w:pPr>
      <w:bookmarkStart w:id="0" w:name="_GoBack"/>
      <w:bookmarkEnd w:id="0"/>
    </w:p>
    <w:p w:rsidR="006A68B2" w:rsidRPr="00EB0C09" w:rsidRDefault="006A68B2" w:rsidP="006C60C7">
      <w:pPr>
        <w:rPr>
          <w:lang w:val="en-US"/>
        </w:rPr>
      </w:pPr>
    </w:p>
    <w:sectPr w:rsidR="006A68B2" w:rsidRPr="00EB0C09" w:rsidSect="006A68B2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6D4A"/>
    <w:multiLevelType w:val="hybridMultilevel"/>
    <w:tmpl w:val="5E542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87B14"/>
    <w:multiLevelType w:val="hybridMultilevel"/>
    <w:tmpl w:val="D3562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A13E3"/>
    <w:multiLevelType w:val="hybridMultilevel"/>
    <w:tmpl w:val="8CD0812E"/>
    <w:lvl w:ilvl="0" w:tplc="0419000F">
      <w:start w:val="4"/>
      <w:numFmt w:val="decimal"/>
      <w:lvlText w:val="%1."/>
      <w:lvlJc w:val="left"/>
      <w:pPr>
        <w:tabs>
          <w:tab w:val="num" w:pos="5220"/>
        </w:tabs>
        <w:ind w:left="5220" w:hanging="5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E66013D"/>
    <w:multiLevelType w:val="hybridMultilevel"/>
    <w:tmpl w:val="988260F4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3">
    <w:nsid w:val="7F3F65AE"/>
    <w:multiLevelType w:val="hybridMultilevel"/>
    <w:tmpl w:val="381CF276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9"/>
        </w:tabs>
        <w:ind w:left="38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9"/>
        </w:tabs>
        <w:ind w:left="45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9"/>
        </w:tabs>
        <w:ind w:left="59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9"/>
        </w:tabs>
        <w:ind w:left="6689" w:hanging="36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26"/>
  </w:num>
  <w:num w:numId="12">
    <w:abstractNumId w:val="24"/>
  </w:num>
  <w:num w:numId="13">
    <w:abstractNumId w:val="32"/>
  </w:num>
  <w:num w:numId="14">
    <w:abstractNumId w:val="23"/>
  </w:num>
  <w:num w:numId="15">
    <w:abstractNumId w:val="28"/>
  </w:num>
  <w:num w:numId="16">
    <w:abstractNumId w:val="30"/>
  </w:num>
  <w:num w:numId="17">
    <w:abstractNumId w:val="27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31"/>
  </w:num>
  <w:num w:numId="25">
    <w:abstractNumId w:val="2"/>
  </w:num>
  <w:num w:numId="26">
    <w:abstractNumId w:val="29"/>
  </w:num>
  <w:num w:numId="27">
    <w:abstractNumId w:val="8"/>
  </w:num>
  <w:num w:numId="28">
    <w:abstractNumId w:val="3"/>
  </w:num>
  <w:num w:numId="29">
    <w:abstractNumId w:val="19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5"/>
  </w:num>
  <w:num w:numId="41">
    <w:abstractNumId w:val="17"/>
  </w:num>
  <w:num w:numId="42">
    <w:abstractNumId w:val="22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FF"/>
    <w:rsid w:val="0000092D"/>
    <w:rsid w:val="0002507A"/>
    <w:rsid w:val="00074DE9"/>
    <w:rsid w:val="00074E91"/>
    <w:rsid w:val="001573B5"/>
    <w:rsid w:val="001C0011"/>
    <w:rsid w:val="001C156E"/>
    <w:rsid w:val="001C3B89"/>
    <w:rsid w:val="0020682D"/>
    <w:rsid w:val="00212DEE"/>
    <w:rsid w:val="00227BED"/>
    <w:rsid w:val="00234933"/>
    <w:rsid w:val="00267C0A"/>
    <w:rsid w:val="002D47DA"/>
    <w:rsid w:val="002F3FA9"/>
    <w:rsid w:val="00321BC9"/>
    <w:rsid w:val="003355FF"/>
    <w:rsid w:val="0034261D"/>
    <w:rsid w:val="00347332"/>
    <w:rsid w:val="00380AAB"/>
    <w:rsid w:val="0038366C"/>
    <w:rsid w:val="00390F1E"/>
    <w:rsid w:val="003C29E3"/>
    <w:rsid w:val="004039F3"/>
    <w:rsid w:val="00404378"/>
    <w:rsid w:val="00423910"/>
    <w:rsid w:val="00426958"/>
    <w:rsid w:val="00426D8C"/>
    <w:rsid w:val="00426F9D"/>
    <w:rsid w:val="00481866"/>
    <w:rsid w:val="004A2F1F"/>
    <w:rsid w:val="004C59CD"/>
    <w:rsid w:val="004D4ECA"/>
    <w:rsid w:val="005013F9"/>
    <w:rsid w:val="00516642"/>
    <w:rsid w:val="00524C7F"/>
    <w:rsid w:val="00557ED2"/>
    <w:rsid w:val="005F2E03"/>
    <w:rsid w:val="005F5258"/>
    <w:rsid w:val="00607CAF"/>
    <w:rsid w:val="00641B86"/>
    <w:rsid w:val="00647788"/>
    <w:rsid w:val="00653E73"/>
    <w:rsid w:val="006A1EB6"/>
    <w:rsid w:val="006A68B2"/>
    <w:rsid w:val="006B319D"/>
    <w:rsid w:val="006B3806"/>
    <w:rsid w:val="006C60C7"/>
    <w:rsid w:val="006E41CC"/>
    <w:rsid w:val="006E5844"/>
    <w:rsid w:val="0072457F"/>
    <w:rsid w:val="00732909"/>
    <w:rsid w:val="0074134E"/>
    <w:rsid w:val="00755EA8"/>
    <w:rsid w:val="00763D0D"/>
    <w:rsid w:val="00780917"/>
    <w:rsid w:val="00785544"/>
    <w:rsid w:val="007945DD"/>
    <w:rsid w:val="007A01D4"/>
    <w:rsid w:val="007C4E23"/>
    <w:rsid w:val="007D2874"/>
    <w:rsid w:val="0080481D"/>
    <w:rsid w:val="008542BC"/>
    <w:rsid w:val="00884290"/>
    <w:rsid w:val="00890D69"/>
    <w:rsid w:val="008916C1"/>
    <w:rsid w:val="0089344E"/>
    <w:rsid w:val="008A00F3"/>
    <w:rsid w:val="008A7645"/>
    <w:rsid w:val="008E6E2D"/>
    <w:rsid w:val="00905FFA"/>
    <w:rsid w:val="009125EF"/>
    <w:rsid w:val="0092230D"/>
    <w:rsid w:val="00925A3C"/>
    <w:rsid w:val="00934791"/>
    <w:rsid w:val="009608A6"/>
    <w:rsid w:val="00983DDF"/>
    <w:rsid w:val="00995C24"/>
    <w:rsid w:val="009A7FB4"/>
    <w:rsid w:val="009B1643"/>
    <w:rsid w:val="009C0750"/>
    <w:rsid w:val="00A00822"/>
    <w:rsid w:val="00A307E3"/>
    <w:rsid w:val="00A33017"/>
    <w:rsid w:val="00A41A50"/>
    <w:rsid w:val="00A609CC"/>
    <w:rsid w:val="00A64B28"/>
    <w:rsid w:val="00A65C3A"/>
    <w:rsid w:val="00A71930"/>
    <w:rsid w:val="00A97D06"/>
    <w:rsid w:val="00AA016B"/>
    <w:rsid w:val="00AA204D"/>
    <w:rsid w:val="00AD3517"/>
    <w:rsid w:val="00B1149E"/>
    <w:rsid w:val="00B21448"/>
    <w:rsid w:val="00B723FA"/>
    <w:rsid w:val="00B73E07"/>
    <w:rsid w:val="00B73EDD"/>
    <w:rsid w:val="00B95D8F"/>
    <w:rsid w:val="00BE323C"/>
    <w:rsid w:val="00C15066"/>
    <w:rsid w:val="00C465AE"/>
    <w:rsid w:val="00C573AE"/>
    <w:rsid w:val="00C65D67"/>
    <w:rsid w:val="00C77DE2"/>
    <w:rsid w:val="00C953E3"/>
    <w:rsid w:val="00CA12FE"/>
    <w:rsid w:val="00D0216C"/>
    <w:rsid w:val="00D0420A"/>
    <w:rsid w:val="00D40240"/>
    <w:rsid w:val="00D40DBC"/>
    <w:rsid w:val="00D66245"/>
    <w:rsid w:val="00D67E70"/>
    <w:rsid w:val="00D809E4"/>
    <w:rsid w:val="00D87F43"/>
    <w:rsid w:val="00D97AC5"/>
    <w:rsid w:val="00DA4EB7"/>
    <w:rsid w:val="00DD0088"/>
    <w:rsid w:val="00DE2D38"/>
    <w:rsid w:val="00DE4025"/>
    <w:rsid w:val="00DE6C6C"/>
    <w:rsid w:val="00E41BF9"/>
    <w:rsid w:val="00E66BC8"/>
    <w:rsid w:val="00E97925"/>
    <w:rsid w:val="00EB0C09"/>
    <w:rsid w:val="00ED5660"/>
    <w:rsid w:val="00EF0F7F"/>
    <w:rsid w:val="00EF2EC8"/>
    <w:rsid w:val="00F0522E"/>
    <w:rsid w:val="00F364B8"/>
    <w:rsid w:val="00F57F38"/>
    <w:rsid w:val="00F735A9"/>
    <w:rsid w:val="00FB09BD"/>
    <w:rsid w:val="00FB67BC"/>
    <w:rsid w:val="00FC6874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55FF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3355FF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355FF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335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355FF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3355F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355FF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355F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3355F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355F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3355FF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3355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3355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3355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355FF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3355FF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link w:val="31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355F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355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7D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97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 Знак"/>
    <w:basedOn w:val="a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A97D0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A97D06"/>
    <w:rPr>
      <w:sz w:val="20"/>
      <w:szCs w:val="20"/>
      <w:lang w:val="en-US" w:eastAsia="en-US"/>
    </w:rPr>
  </w:style>
  <w:style w:type="paragraph" w:styleId="a9">
    <w:name w:val="footer"/>
    <w:basedOn w:val="a"/>
    <w:link w:val="aa"/>
    <w:rsid w:val="00A97D0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97D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6">
    <w:name w:val=" Знак Знак16"/>
    <w:rsid w:val="00A97D06"/>
    <w:rPr>
      <w:sz w:val="28"/>
      <w:szCs w:val="24"/>
      <w:lang w:val="ru-RU" w:eastAsia="ru-RU" w:bidi="ar-SA"/>
    </w:rPr>
  </w:style>
  <w:style w:type="character" w:customStyle="1" w:styleId="15">
    <w:name w:val=" Знак Знак15"/>
    <w:rsid w:val="00A97D06"/>
    <w:rPr>
      <w:i/>
      <w:iCs/>
      <w:lang w:val="ru-RU" w:eastAsia="ru-RU" w:bidi="ar-SA"/>
    </w:rPr>
  </w:style>
  <w:style w:type="character" w:customStyle="1" w:styleId="14">
    <w:name w:val=" Знак Знак14"/>
    <w:rsid w:val="00A97D06"/>
    <w:rPr>
      <w:color w:val="000000"/>
      <w:sz w:val="28"/>
      <w:szCs w:val="29"/>
      <w:lang w:val="ru-RU" w:eastAsia="ru-RU" w:bidi="ar-SA"/>
    </w:rPr>
  </w:style>
  <w:style w:type="character" w:customStyle="1" w:styleId="13">
    <w:name w:val=" Знак Знак13"/>
    <w:rsid w:val="00A97D06"/>
    <w:rPr>
      <w:b/>
      <w:bCs/>
      <w:sz w:val="28"/>
      <w:szCs w:val="28"/>
      <w:lang w:val="ru-RU" w:eastAsia="ru-RU" w:bidi="ar-SA"/>
    </w:rPr>
  </w:style>
  <w:style w:type="character" w:customStyle="1" w:styleId="12">
    <w:name w:val=" Знак Знак12"/>
    <w:rsid w:val="00A97D06"/>
    <w:rPr>
      <w:sz w:val="28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A97D06"/>
    <w:pPr>
      <w:jc w:val="center"/>
    </w:pPr>
    <w:rPr>
      <w:b/>
      <w:sz w:val="28"/>
    </w:rPr>
  </w:style>
  <w:style w:type="paragraph" w:customStyle="1" w:styleId="ConsPlusTitle">
    <w:name w:val="ConsPlusTitle"/>
    <w:rsid w:val="00A97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rsid w:val="00A97D06"/>
    <w:pPr>
      <w:spacing w:after="120" w:line="480" w:lineRule="auto"/>
      <w:ind w:left="283"/>
    </w:pPr>
  </w:style>
  <w:style w:type="paragraph" w:styleId="ad">
    <w:name w:val="Body Text Indent"/>
    <w:basedOn w:val="a"/>
    <w:link w:val="ae"/>
    <w:rsid w:val="00A97D06"/>
    <w:pPr>
      <w:spacing w:after="120"/>
      <w:ind w:left="283"/>
    </w:p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"/>
    <w:locked/>
    <w:rsid w:val="00A97D06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A97D06"/>
    <w:rPr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link w:val="ad"/>
    <w:locked/>
    <w:rsid w:val="00A71930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983DDF"/>
    <w:rPr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unhideWhenUsed/>
    <w:rsid w:val="008934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9344E"/>
    <w:rPr>
      <w:rFonts w:ascii="Tahoma" w:eastAsia="Times New Roman" w:hAnsi="Tahoma" w:cs="Tahoma"/>
      <w:sz w:val="16"/>
      <w:szCs w:val="16"/>
    </w:rPr>
  </w:style>
  <w:style w:type="character" w:styleId="af2">
    <w:name w:val="Hyperlink"/>
    <w:unhideWhenUsed/>
    <w:rsid w:val="00FC6874"/>
    <w:rPr>
      <w:color w:val="0000FF"/>
      <w:u w:val="single"/>
    </w:rPr>
  </w:style>
  <w:style w:type="numbering" w:customStyle="1" w:styleId="17">
    <w:name w:val="Нет списка1"/>
    <w:next w:val="a2"/>
    <w:semiHidden/>
    <w:rsid w:val="006A68B2"/>
  </w:style>
  <w:style w:type="table" w:styleId="af3">
    <w:name w:val="Table Grid"/>
    <w:basedOn w:val="a1"/>
    <w:rsid w:val="006A68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68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footnote text"/>
    <w:basedOn w:val="a"/>
    <w:link w:val="af5"/>
    <w:semiHidden/>
    <w:rsid w:val="006A68B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A68B2"/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6A68B2"/>
    <w:rPr>
      <w:rFonts w:ascii="Times New Roman" w:eastAsia="Times New Roman" w:hAnsi="Times New Roman"/>
      <w:sz w:val="24"/>
      <w:szCs w:val="24"/>
    </w:rPr>
  </w:style>
  <w:style w:type="character" w:customStyle="1" w:styleId="ac">
    <w:name w:val="Название Знак"/>
    <w:link w:val="ab"/>
    <w:rsid w:val="006A68B2"/>
    <w:rPr>
      <w:rFonts w:ascii="Times New Roman" w:eastAsia="Times New Roman" w:hAnsi="Times New Roman"/>
      <w:b/>
      <w:sz w:val="28"/>
      <w:szCs w:val="24"/>
    </w:rPr>
  </w:style>
  <w:style w:type="character" w:customStyle="1" w:styleId="22">
    <w:name w:val="Основной текст с отступом 2 Знак"/>
    <w:link w:val="21"/>
    <w:rsid w:val="006A68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55FF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3355FF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355FF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335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355FF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3355F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355FF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355F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3355F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355F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3355FF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3355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3355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3355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355FF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3355FF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link w:val="31"/>
    <w:rsid w:val="003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355F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355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3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7D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97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 Знак"/>
    <w:basedOn w:val="a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A97D0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A97D06"/>
    <w:rPr>
      <w:sz w:val="20"/>
      <w:szCs w:val="20"/>
      <w:lang w:val="en-US" w:eastAsia="en-US"/>
    </w:rPr>
  </w:style>
  <w:style w:type="paragraph" w:styleId="a9">
    <w:name w:val="footer"/>
    <w:basedOn w:val="a"/>
    <w:link w:val="aa"/>
    <w:rsid w:val="00A97D0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97D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6">
    <w:name w:val=" Знак Знак16"/>
    <w:rsid w:val="00A97D06"/>
    <w:rPr>
      <w:sz w:val="28"/>
      <w:szCs w:val="24"/>
      <w:lang w:val="ru-RU" w:eastAsia="ru-RU" w:bidi="ar-SA"/>
    </w:rPr>
  </w:style>
  <w:style w:type="character" w:customStyle="1" w:styleId="15">
    <w:name w:val=" Знак Знак15"/>
    <w:rsid w:val="00A97D06"/>
    <w:rPr>
      <w:i/>
      <w:iCs/>
      <w:lang w:val="ru-RU" w:eastAsia="ru-RU" w:bidi="ar-SA"/>
    </w:rPr>
  </w:style>
  <w:style w:type="character" w:customStyle="1" w:styleId="14">
    <w:name w:val=" Знак Знак14"/>
    <w:rsid w:val="00A97D06"/>
    <w:rPr>
      <w:color w:val="000000"/>
      <w:sz w:val="28"/>
      <w:szCs w:val="29"/>
      <w:lang w:val="ru-RU" w:eastAsia="ru-RU" w:bidi="ar-SA"/>
    </w:rPr>
  </w:style>
  <w:style w:type="character" w:customStyle="1" w:styleId="13">
    <w:name w:val=" Знак Знак13"/>
    <w:rsid w:val="00A97D06"/>
    <w:rPr>
      <w:b/>
      <w:bCs/>
      <w:sz w:val="28"/>
      <w:szCs w:val="28"/>
      <w:lang w:val="ru-RU" w:eastAsia="ru-RU" w:bidi="ar-SA"/>
    </w:rPr>
  </w:style>
  <w:style w:type="character" w:customStyle="1" w:styleId="12">
    <w:name w:val=" Знак Знак12"/>
    <w:rsid w:val="00A97D06"/>
    <w:rPr>
      <w:sz w:val="28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A97D06"/>
    <w:pPr>
      <w:jc w:val="center"/>
    </w:pPr>
    <w:rPr>
      <w:b/>
      <w:sz w:val="28"/>
    </w:rPr>
  </w:style>
  <w:style w:type="paragraph" w:customStyle="1" w:styleId="ConsPlusTitle">
    <w:name w:val="ConsPlusTitle"/>
    <w:rsid w:val="00A97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rsid w:val="00A97D06"/>
    <w:pPr>
      <w:spacing w:after="120" w:line="480" w:lineRule="auto"/>
      <w:ind w:left="283"/>
    </w:pPr>
  </w:style>
  <w:style w:type="paragraph" w:styleId="ad">
    <w:name w:val="Body Text Indent"/>
    <w:basedOn w:val="a"/>
    <w:link w:val="ae"/>
    <w:rsid w:val="00A97D06"/>
    <w:pPr>
      <w:spacing w:after="120"/>
      <w:ind w:left="283"/>
    </w:p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"/>
    <w:locked/>
    <w:rsid w:val="00A97D06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A97D06"/>
    <w:rPr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link w:val="ad"/>
    <w:locked/>
    <w:rsid w:val="00A71930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983DDF"/>
    <w:rPr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unhideWhenUsed/>
    <w:rsid w:val="008934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9344E"/>
    <w:rPr>
      <w:rFonts w:ascii="Tahoma" w:eastAsia="Times New Roman" w:hAnsi="Tahoma" w:cs="Tahoma"/>
      <w:sz w:val="16"/>
      <w:szCs w:val="16"/>
    </w:rPr>
  </w:style>
  <w:style w:type="character" w:styleId="af2">
    <w:name w:val="Hyperlink"/>
    <w:unhideWhenUsed/>
    <w:rsid w:val="00FC6874"/>
    <w:rPr>
      <w:color w:val="0000FF"/>
      <w:u w:val="single"/>
    </w:rPr>
  </w:style>
  <w:style w:type="numbering" w:customStyle="1" w:styleId="17">
    <w:name w:val="Нет списка1"/>
    <w:next w:val="a2"/>
    <w:semiHidden/>
    <w:rsid w:val="006A68B2"/>
  </w:style>
  <w:style w:type="table" w:styleId="af3">
    <w:name w:val="Table Grid"/>
    <w:basedOn w:val="a1"/>
    <w:rsid w:val="006A68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68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footnote text"/>
    <w:basedOn w:val="a"/>
    <w:link w:val="af5"/>
    <w:semiHidden/>
    <w:rsid w:val="006A68B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A68B2"/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6A68B2"/>
    <w:rPr>
      <w:rFonts w:ascii="Times New Roman" w:eastAsia="Times New Roman" w:hAnsi="Times New Roman"/>
      <w:sz w:val="24"/>
      <w:szCs w:val="24"/>
    </w:rPr>
  </w:style>
  <w:style w:type="character" w:customStyle="1" w:styleId="ac">
    <w:name w:val="Название Знак"/>
    <w:link w:val="ab"/>
    <w:rsid w:val="006A68B2"/>
    <w:rPr>
      <w:rFonts w:ascii="Times New Roman" w:eastAsia="Times New Roman" w:hAnsi="Times New Roman"/>
      <w:b/>
      <w:sz w:val="28"/>
      <w:szCs w:val="24"/>
    </w:rPr>
  </w:style>
  <w:style w:type="character" w:customStyle="1" w:styleId="22">
    <w:name w:val="Основной текст с отступом 2 Знак"/>
    <w:link w:val="21"/>
    <w:rsid w:val="006A68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DB27-650C-4EA2-984B-5A52092F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1</Company>
  <LinksUpToDate>false</LinksUpToDate>
  <CharactersWithSpaces>26559</CharactersWithSpaces>
  <SharedDoc>false</SharedDoc>
  <HLinks>
    <vt:vector size="6" baseType="variant"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mailto:meras-sp@yandex.ru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Admin</dc:creator>
  <cp:lastModifiedBy>meryasSP</cp:lastModifiedBy>
  <cp:revision>2</cp:revision>
  <cp:lastPrinted>2020-12-17T11:13:00Z</cp:lastPrinted>
  <dcterms:created xsi:type="dcterms:W3CDTF">2022-12-26T10:48:00Z</dcterms:created>
  <dcterms:modified xsi:type="dcterms:W3CDTF">2022-12-26T10:48:00Z</dcterms:modified>
</cp:coreProperties>
</file>