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DB527A" w:rsidRPr="00DB527A" w:rsidTr="00412AB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bookmarkStart w:id="0" w:name="_GoBack"/>
            <w:bookmarkEnd w:id="0"/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 РАЙОНЫНЫ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DB527A" w:rsidRPr="00DB527A" w:rsidRDefault="00DB527A" w:rsidP="00DB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DB527A" w:rsidRPr="00DB527A" w:rsidRDefault="00DB527A" w:rsidP="00DB527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 w:rsidRPr="00DB527A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тел. 8 (34751) 4-28-44, meras-sp@yandex.ru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DB5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1BFD55" wp14:editId="52D2796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453660, Баймакский  район, село Мерясово, ул.А.Игибаева,1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тел. 8 (34751)4-28-44, </w:t>
            </w:r>
            <w:hyperlink r:id="rId7" w:history="1">
              <w:r w:rsidRPr="00DB527A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8"/>
                  <w:u w:val="single"/>
                  <w:lang w:eastAsia="ru-RU"/>
                </w:rPr>
                <w:t>http://admmeryas.ru/</w:t>
              </w:r>
            </w:hyperlink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B527A" w:rsidRPr="00DB527A" w:rsidTr="00412ABF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DB527A" w:rsidRPr="00DB527A" w:rsidTr="002701BA">
        <w:trPr>
          <w:trHeight w:val="42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2701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27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2701B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объектам адресации</w:t>
      </w: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</w:t>
      </w:r>
      <w:proofErr w:type="gramEnd"/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следующие адреса: 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список адресов</w:t>
      </w:r>
      <w:r w:rsidR="00E2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E249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ул.М.Гафури</w:t>
      </w:r>
      <w:proofErr w:type="spellEnd"/>
      <w:r w:rsidR="000C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с.Мерясово</w:t>
      </w:r>
      <w:proofErr w:type="spellEnd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BA" w:rsidRPr="002701BA" w:rsidRDefault="002701BA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1D227C" w:rsidRPr="002701BA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Мерясовский сельсовет </w:t>
      </w:r>
    </w:p>
    <w:p w:rsidR="002701BA" w:rsidRPr="002701BA" w:rsidRDefault="002701BA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D227C" w:rsidRPr="002701BA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Баймакский район </w:t>
      </w:r>
    </w:p>
    <w:p w:rsidR="001D227C" w:rsidRPr="002701BA" w:rsidRDefault="001D227C" w:rsidP="001D22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Хафизова Т.М.</w:t>
      </w:r>
    </w:p>
    <w:p w:rsidR="00DB527A" w:rsidRDefault="00DB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D227C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701BA">
        <w:rPr>
          <w:rFonts w:ascii="Times New Roman" w:hAnsi="Times New Roman" w:cs="Times New Roman"/>
          <w:sz w:val="24"/>
          <w:szCs w:val="24"/>
        </w:rPr>
        <w:t>28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 w:rsidR="002701BA">
        <w:rPr>
          <w:rFonts w:ascii="Times New Roman" w:hAnsi="Times New Roman" w:cs="Times New Roman"/>
          <w:sz w:val="24"/>
          <w:szCs w:val="24"/>
        </w:rPr>
        <w:t>марта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 w:rsidR="002701BA"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701BA">
        <w:rPr>
          <w:rFonts w:ascii="Times New Roman" w:hAnsi="Times New Roman" w:cs="Times New Roman"/>
          <w:sz w:val="24"/>
          <w:szCs w:val="24"/>
        </w:rPr>
        <w:t>15</w:t>
      </w:r>
    </w:p>
    <w:p w:rsid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02:06:180701:91,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02:06:180701:462,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2/1.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02:06:180602:23,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</w:t>
      </w:r>
      <w:r w:rsidR="004C0357">
        <w:rPr>
          <w:rFonts w:ascii="Times New Roman" w:hAnsi="Times New Roman" w:cs="Times New Roman"/>
          <w:sz w:val="24"/>
          <w:szCs w:val="24"/>
        </w:rPr>
        <w:t>Б</w:t>
      </w:r>
      <w:r w:rsidRPr="0046723B">
        <w:rPr>
          <w:rFonts w:ascii="Times New Roman" w:hAnsi="Times New Roman" w:cs="Times New Roman"/>
          <w:sz w:val="24"/>
          <w:szCs w:val="24"/>
        </w:rPr>
        <w:t>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02:06:180701:90,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4.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02:06:180701:89,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02:06:180701:88,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7.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8.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02:06:180701:87,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9.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10.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02:06:180701:86,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11.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12.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02:06:180602:64,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12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23B">
        <w:rPr>
          <w:rFonts w:ascii="Times New Roman" w:hAnsi="Times New Roman" w:cs="Times New Roman"/>
          <w:sz w:val="24"/>
          <w:szCs w:val="24"/>
        </w:rPr>
        <w:t>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02:06:180701:85,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13.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14.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02:06:180701:81,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15.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16.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02:06:180701:80,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17.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18.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02:06:180701:192,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19.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20.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02:06:180701:79,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21.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22.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02:06:180701:78,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23.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02:06:180701:39,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24.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25.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02:06:180701:38,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26.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02:06:180701:77,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27.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02:06:180701:37,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28.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02:06:180601:6,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28а.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02:06:180701:76,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29.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02:06:180701:36,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30.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02:06:180701:75,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31.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02:06:180701:35,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32.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02:06:180701:74,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33.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02:06:180701:34,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34.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02:06:180701:73,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35.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02:06:180701:33,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36.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02:06:180701:72,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37.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02:06:180701:31,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38.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02:06:180701:71,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39.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02:06:180701:30,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40.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02:06:180701:70,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41.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02:06:180701:29,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42.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02:06:180701:69,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43.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02:06:180701:28,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44.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02:06:180701:68,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45.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02:06:180701:27,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46.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02:06:180701:67,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47.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02:06:180701:26,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48.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02:06:180701:66,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49.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02:06:180701:25,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50.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02:06:180701:216,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51.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02:06:180701:24,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52.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02:06:180701:63,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53.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02:06:180701:420,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53а.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02:06:180701:23,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54.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02:06:180701:60,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55.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02:06:180701:22,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56.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57.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02:06:180701:21,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58.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59.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02:06:180701:20,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60.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02:06:180701:191,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61</w:t>
      </w:r>
      <w:r w:rsidR="004C0357">
        <w:rPr>
          <w:rFonts w:ascii="Times New Roman" w:hAnsi="Times New Roman" w:cs="Times New Roman"/>
          <w:sz w:val="24"/>
          <w:szCs w:val="24"/>
        </w:rPr>
        <w:t>/1</w:t>
      </w:r>
      <w:r w:rsidRPr="0046723B">
        <w:rPr>
          <w:rFonts w:ascii="Times New Roman" w:hAnsi="Times New Roman" w:cs="Times New Roman"/>
          <w:sz w:val="24"/>
          <w:szCs w:val="24"/>
        </w:rPr>
        <w:t>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61</w:t>
      </w:r>
      <w:r w:rsidR="004C0357">
        <w:rPr>
          <w:rFonts w:ascii="Times New Roman" w:hAnsi="Times New Roman" w:cs="Times New Roman"/>
          <w:sz w:val="24"/>
          <w:szCs w:val="24"/>
        </w:rPr>
        <w:t>/</w:t>
      </w:r>
      <w:r w:rsidRPr="0046723B">
        <w:rPr>
          <w:rFonts w:ascii="Times New Roman" w:hAnsi="Times New Roman" w:cs="Times New Roman"/>
          <w:sz w:val="24"/>
          <w:szCs w:val="24"/>
        </w:rPr>
        <w:t>2.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62.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02:06:180701:56,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63.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64.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02:06:180602:63,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64</w:t>
      </w:r>
      <w:r w:rsidR="004C0357">
        <w:rPr>
          <w:rFonts w:ascii="Times New Roman" w:hAnsi="Times New Roman" w:cs="Times New Roman"/>
          <w:sz w:val="24"/>
          <w:szCs w:val="24"/>
        </w:rPr>
        <w:t>а</w:t>
      </w:r>
      <w:r w:rsidRPr="0046723B">
        <w:rPr>
          <w:rFonts w:ascii="Times New Roman" w:hAnsi="Times New Roman" w:cs="Times New Roman"/>
          <w:sz w:val="24"/>
          <w:szCs w:val="24"/>
        </w:rPr>
        <w:t>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65.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02:06:180701:199,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66</w:t>
      </w:r>
      <w:r w:rsidR="004C0357">
        <w:rPr>
          <w:rFonts w:ascii="Times New Roman" w:hAnsi="Times New Roman" w:cs="Times New Roman"/>
          <w:sz w:val="24"/>
          <w:szCs w:val="24"/>
        </w:rPr>
        <w:t>/1</w:t>
      </w:r>
      <w:r w:rsidRPr="0046723B">
        <w:rPr>
          <w:rFonts w:ascii="Times New Roman" w:hAnsi="Times New Roman" w:cs="Times New Roman"/>
          <w:sz w:val="24"/>
          <w:szCs w:val="24"/>
        </w:rPr>
        <w:t>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66.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67.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68.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69.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70.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71.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72.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74.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02:06:180701:10,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76.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lastRenderedPageBreak/>
        <w:t xml:space="preserve">Земельному участку с кадастровым номером: 02:06:180701:9,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78.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80.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82.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84.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86.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88.</w:t>
      </w:r>
    </w:p>
    <w:p w:rsidR="0046723B" w:rsidRPr="0046723B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02:06:180701:461,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90.</w:t>
      </w:r>
    </w:p>
    <w:p w:rsidR="00F663D0" w:rsidRPr="001D227C" w:rsidRDefault="0046723B" w:rsidP="0046723B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723B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02:06:180701:495,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46723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46723B">
        <w:rPr>
          <w:rFonts w:ascii="Times New Roman" w:hAnsi="Times New Roman" w:cs="Times New Roman"/>
          <w:sz w:val="24"/>
          <w:szCs w:val="24"/>
        </w:rPr>
        <w:t>, земельный участок 92.</w:t>
      </w:r>
    </w:p>
    <w:sectPr w:rsidR="00F663D0" w:rsidRPr="001D227C" w:rsidSect="0046723B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84A"/>
    <w:multiLevelType w:val="hybridMultilevel"/>
    <w:tmpl w:val="2652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FAA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0"/>
    <w:rsid w:val="000C2653"/>
    <w:rsid w:val="001D227C"/>
    <w:rsid w:val="002701BA"/>
    <w:rsid w:val="0046723B"/>
    <w:rsid w:val="004C0357"/>
    <w:rsid w:val="00DB527A"/>
    <w:rsid w:val="00E24914"/>
    <w:rsid w:val="00F335E0"/>
    <w:rsid w:val="00F6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mery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ZemlU</dc:creator>
  <cp:lastModifiedBy>ZemlU</cp:lastModifiedBy>
  <cp:revision>4</cp:revision>
  <cp:lastPrinted>2019-03-28T11:23:00Z</cp:lastPrinted>
  <dcterms:created xsi:type="dcterms:W3CDTF">2019-03-27T03:55:00Z</dcterms:created>
  <dcterms:modified xsi:type="dcterms:W3CDTF">2019-03-28T11:34:00Z</dcterms:modified>
</cp:coreProperties>
</file>