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1" w:rsidRDefault="00A15DA1" w:rsidP="00A15DA1">
      <w:pPr>
        <w:suppressAutoHyphens/>
        <w:spacing w:after="0" w:line="240" w:lineRule="auto"/>
        <w:rPr>
          <w:rFonts w:ascii="Times New Roman" w:eastAsia="Arial CYR" w:hAnsi="Times New Roman" w:cs="Arial CYR"/>
          <w:color w:val="000080"/>
          <w:sz w:val="16"/>
          <w:szCs w:val="16"/>
          <w:lang w:eastAsia="ar-SA"/>
        </w:rPr>
      </w:pPr>
    </w:p>
    <w:p w:rsidR="00A15DA1" w:rsidRDefault="00A15DA1" w:rsidP="00A15DA1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</w:p>
    <w:p w:rsidR="00A15DA1" w:rsidRDefault="00A15DA1" w:rsidP="00A15DA1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письму № ___ от 26.12.2017 г.</w:t>
      </w:r>
    </w:p>
    <w:p w:rsidR="00A15DA1" w:rsidRDefault="00A15DA1" w:rsidP="00A15DA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DA1" w:rsidRDefault="00A15DA1" w:rsidP="00A15D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Краткая информация по планируемым государственным поддержкам Республики Башкортостан на 2018 год</w:t>
      </w:r>
    </w:p>
    <w:p w:rsidR="00A15DA1" w:rsidRDefault="00A15DA1" w:rsidP="00A15D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5DA1" w:rsidRDefault="00A15DA1" w:rsidP="00A15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Начинающий фермер.</w:t>
      </w:r>
    </w:p>
    <w:p w:rsidR="00A15DA1" w:rsidRDefault="00A15DA1" w:rsidP="00A15DA1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Министерство сельского хозяйства Республики Башкортостан</w:t>
      </w:r>
    </w:p>
    <w:p w:rsidR="00A15DA1" w:rsidRDefault="00A15DA1" w:rsidP="00A15DA1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Сумма гранта:</w:t>
      </w:r>
    </w:p>
    <w:p w:rsidR="00A15DA1" w:rsidRDefault="00A15DA1" w:rsidP="00A15DA1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млн. рублей – </w:t>
      </w:r>
      <w:r>
        <w:rPr>
          <w:rFonts w:ascii="Times New Roman" w:hAnsi="Times New Roman"/>
          <w:sz w:val="28"/>
          <w:szCs w:val="28"/>
        </w:rPr>
        <w:t>для молочного и мясного направления</w:t>
      </w:r>
    </w:p>
    <w:p w:rsidR="00A15DA1" w:rsidRDefault="00A15DA1" w:rsidP="00A15DA1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1,5 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ублей – </w:t>
      </w:r>
      <w:r>
        <w:rPr>
          <w:rFonts w:ascii="Times New Roman" w:hAnsi="Times New Roman"/>
          <w:sz w:val="28"/>
          <w:szCs w:val="28"/>
        </w:rPr>
        <w:t>прочие направления.</w:t>
      </w:r>
    </w:p>
    <w:p w:rsidR="00A15DA1" w:rsidRDefault="00A15DA1" w:rsidP="00A15D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семейной животноводческой фермы:</w:t>
      </w:r>
    </w:p>
    <w:p w:rsidR="00A15DA1" w:rsidRDefault="00A15DA1" w:rsidP="00A15D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Министерство сельского хозяйства Республики Башкортостан</w:t>
      </w:r>
    </w:p>
    <w:p w:rsidR="00A15DA1" w:rsidRDefault="00A15DA1" w:rsidP="00A15D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Сумма гранта до 10 млн. рублей.</w:t>
      </w:r>
    </w:p>
    <w:p w:rsidR="00A15DA1" w:rsidRDefault="00A15DA1" w:rsidP="00A15D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Микрофинансирование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A15DA1" w:rsidRDefault="00A15DA1" w:rsidP="00A15D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АНО «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малого бизнеса Республики Башкортостан». </w:t>
      </w:r>
    </w:p>
    <w:p w:rsidR="00A15DA1" w:rsidRDefault="00A15DA1" w:rsidP="00A15D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Максимальный размер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микрозайма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3 млн. рублей.</w:t>
      </w:r>
    </w:p>
    <w:p w:rsidR="00A15DA1" w:rsidRDefault="00A15DA1" w:rsidP="00A15D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срок до 3-х лет.</w:t>
      </w:r>
    </w:p>
    <w:p w:rsidR="00A15DA1" w:rsidRDefault="00A15DA1" w:rsidP="00A15D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Процентная ставка – 10 % </w:t>
      </w:r>
      <w:proofErr w:type="gramStart"/>
      <w:r>
        <w:rPr>
          <w:rFonts w:ascii="Times New Roman" w:hAnsi="Times New Roman"/>
          <w:b/>
          <w:sz w:val="28"/>
          <w:szCs w:val="28"/>
        </w:rPr>
        <w:t>годовых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Переплата по займу составит 5,7 % годовых (*В случае своевременного ежемесячного погашение суммы основного долга и процентов.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5DA1" w:rsidRDefault="00A15DA1" w:rsidP="00A15D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Фонд поддержки инвестиционных инициатив для предоставления займов СМСП РБ. </w:t>
      </w:r>
    </w:p>
    <w:p w:rsidR="00A15DA1" w:rsidRDefault="00A15DA1" w:rsidP="00A15D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Фонд развития и поддержки малого предпринимательства Республики Башкортостан</w:t>
      </w:r>
    </w:p>
    <w:p w:rsidR="00A15DA1" w:rsidRDefault="00A15DA1" w:rsidP="00A15D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конкурсной основе.</w:t>
      </w:r>
    </w:p>
    <w:p w:rsidR="00A15DA1" w:rsidRDefault="00A15DA1" w:rsidP="00A15D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займа – от 100 до 500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ублей</w:t>
      </w:r>
      <w:proofErr w:type="spellEnd"/>
    </w:p>
    <w:p w:rsidR="00A15DA1" w:rsidRDefault="00A15DA1" w:rsidP="00A15D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предоставления займа – до 3-х лет.</w:t>
      </w:r>
    </w:p>
    <w:p w:rsidR="00A15DA1" w:rsidRDefault="00A15DA1" w:rsidP="00A15D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Процентная ставка – 2 % </w:t>
      </w:r>
      <w:proofErr w:type="gramStart"/>
      <w:r>
        <w:rPr>
          <w:rFonts w:ascii="Times New Roman" w:hAnsi="Times New Roman"/>
          <w:b/>
          <w:sz w:val="28"/>
          <w:szCs w:val="28"/>
        </w:rPr>
        <w:t>годовых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15DA1" w:rsidRDefault="00A15DA1" w:rsidP="00A15D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Бесплатный аудит организаций по соответствию экологическим стандартам.</w:t>
      </w:r>
    </w:p>
    <w:p w:rsidR="00A15DA1" w:rsidRDefault="00A15DA1" w:rsidP="00A15D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МУП «УК БЦ «Деловой Мир Зауралья».</w:t>
      </w:r>
    </w:p>
    <w:p w:rsidR="00A15DA1" w:rsidRDefault="00A15DA1" w:rsidP="00A15D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территориального </w:t>
      </w:r>
      <w:proofErr w:type="gramStart"/>
      <w:r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проверят предприятие на наличие каких-либо нарушений в сфере экологического законодательства и дадут рекомендации. </w:t>
      </w:r>
    </w:p>
    <w:p w:rsidR="00A15DA1" w:rsidRDefault="00A15DA1" w:rsidP="00A15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5DA1" w:rsidRDefault="00A15DA1" w:rsidP="00A15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интересующим вопросам обращаться в Территориальный бизнес-инкубатор, который находится по адресу: г. Сибай, Индустриальное шоссе, д. 32, 8 (34775)22292, 89272324708 – Ермолаева </w:t>
      </w:r>
      <w:proofErr w:type="spellStart"/>
      <w:r>
        <w:rPr>
          <w:rFonts w:ascii="Times New Roman" w:hAnsi="Times New Roman"/>
          <w:b/>
          <w:sz w:val="24"/>
          <w:szCs w:val="24"/>
        </w:rPr>
        <w:t>Радмила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Алексеевна, 89371536668 – Абдуллина </w:t>
      </w:r>
      <w:proofErr w:type="spellStart"/>
      <w:r>
        <w:rPr>
          <w:rFonts w:ascii="Times New Roman" w:hAnsi="Times New Roman"/>
          <w:b/>
          <w:sz w:val="24"/>
          <w:szCs w:val="24"/>
        </w:rPr>
        <w:t>Гульсара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Ялаловна</w:t>
      </w:r>
      <w:proofErr w:type="spellEnd"/>
      <w:r>
        <w:rPr>
          <w:rFonts w:ascii="Times New Roman" w:hAnsi="Times New Roman"/>
          <w:b/>
          <w:sz w:val="24"/>
          <w:szCs w:val="24"/>
        </w:rPr>
        <w:t>, эл. почта: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busincub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06E43" w:rsidRDefault="00106E43"/>
    <w:sectPr w:rsidR="00106E43" w:rsidSect="00A1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DCF"/>
    <w:multiLevelType w:val="hybridMultilevel"/>
    <w:tmpl w:val="C93A5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46977"/>
    <w:multiLevelType w:val="hybridMultilevel"/>
    <w:tmpl w:val="73248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53672"/>
    <w:multiLevelType w:val="hybridMultilevel"/>
    <w:tmpl w:val="AE34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4BEA"/>
    <w:multiLevelType w:val="hybridMultilevel"/>
    <w:tmpl w:val="35488F40"/>
    <w:lvl w:ilvl="0" w:tplc="2FF2B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B617B"/>
    <w:multiLevelType w:val="hybridMultilevel"/>
    <w:tmpl w:val="DDF6A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C71DC7"/>
    <w:multiLevelType w:val="hybridMultilevel"/>
    <w:tmpl w:val="2384F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3"/>
    <w:rsid w:val="00106E43"/>
    <w:rsid w:val="00A15DA1"/>
    <w:rsid w:val="00E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Ермолаева</dc:creator>
  <cp:keywords/>
  <dc:description/>
  <cp:lastModifiedBy>Радмила Ермолаева</cp:lastModifiedBy>
  <cp:revision>2</cp:revision>
  <dcterms:created xsi:type="dcterms:W3CDTF">2017-12-23T16:14:00Z</dcterms:created>
  <dcterms:modified xsi:type="dcterms:W3CDTF">2017-12-23T16:14:00Z</dcterms:modified>
</cp:coreProperties>
</file>