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07" w:rsidRDefault="00507B07" w:rsidP="00507B07">
      <w:pPr>
        <w:rPr>
          <w:rFonts w:ascii="Times New Roman" w:hAnsi="Times New Roman" w:cs="Times New Roman"/>
          <w:b/>
          <w:sz w:val="28"/>
          <w:szCs w:val="28"/>
        </w:rPr>
      </w:pPr>
      <w:r w:rsidRPr="00507B07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непринятие мер для предотвращения </w:t>
      </w:r>
      <w:proofErr w:type="spellStart"/>
      <w:r w:rsidRPr="00507B07">
        <w:rPr>
          <w:rFonts w:ascii="Times New Roman" w:hAnsi="Times New Roman" w:cs="Times New Roman"/>
          <w:b/>
          <w:sz w:val="28"/>
          <w:szCs w:val="28"/>
        </w:rPr>
        <w:t>смс-рассылки</w:t>
      </w:r>
      <w:proofErr w:type="spellEnd"/>
      <w:r w:rsidRPr="00507B07">
        <w:rPr>
          <w:rFonts w:ascii="Times New Roman" w:hAnsi="Times New Roman" w:cs="Times New Roman"/>
          <w:b/>
          <w:sz w:val="28"/>
          <w:szCs w:val="28"/>
        </w:rPr>
        <w:t>, носящей рекламный характер, без согласия абонента</w:t>
      </w:r>
    </w:p>
    <w:p w:rsidR="00507B07" w:rsidRPr="00507B07" w:rsidRDefault="00507B07" w:rsidP="00507B07">
      <w:pPr>
        <w:rPr>
          <w:rFonts w:ascii="Times New Roman" w:hAnsi="Times New Roman" w:cs="Times New Roman"/>
          <w:b/>
          <w:sz w:val="28"/>
          <w:szCs w:val="28"/>
        </w:rPr>
      </w:pPr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>Статьей 18 Федерального закона от 13.03.2006 № 38-ФЗ «О рекламе» определено, что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</w:t>
      </w:r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 xml:space="preserve">При этом реклама признается распространенной без предварительного согласия абонента или адресата, если </w:t>
      </w:r>
      <w:proofErr w:type="spellStart"/>
      <w:r w:rsidRPr="00507B0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 xml:space="preserve"> не докажет, что такое согласие было получено. </w:t>
      </w:r>
      <w:proofErr w:type="spellStart"/>
      <w:proofErr w:type="gramStart"/>
      <w:r w:rsidRPr="00507B0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 xml:space="preserve"> обязан немедленно прекратить распространение рекламы в адрес лица, обратившегося к нему с таким требованием.</w:t>
      </w:r>
      <w:proofErr w:type="gramEnd"/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 xml:space="preserve">За нарушение рекламодателем, </w:t>
      </w:r>
      <w:proofErr w:type="spellStart"/>
      <w:r w:rsidRPr="00507B07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07B07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 xml:space="preserve"> законодательства о рекламе установлена административная ответственность (ст. 14.3 Кодекса об административных правонарушениях РФ).</w:t>
      </w:r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 xml:space="preserve">С целью защиты своих прав можно письменно уведомить </w:t>
      </w:r>
      <w:proofErr w:type="spellStart"/>
      <w:r w:rsidRPr="00507B07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 xml:space="preserve"> или компанию – оператора мобильной связи об отказе от получения </w:t>
      </w:r>
      <w:proofErr w:type="spellStart"/>
      <w:r w:rsidRPr="00507B07">
        <w:rPr>
          <w:rFonts w:ascii="Times New Roman" w:hAnsi="Times New Roman" w:cs="Times New Roman"/>
          <w:sz w:val="28"/>
          <w:szCs w:val="28"/>
        </w:rPr>
        <w:t>СМС-рекламы</w:t>
      </w:r>
      <w:proofErr w:type="spellEnd"/>
      <w:r w:rsidRPr="00507B07">
        <w:rPr>
          <w:rFonts w:ascii="Times New Roman" w:hAnsi="Times New Roman" w:cs="Times New Roman"/>
          <w:sz w:val="28"/>
          <w:szCs w:val="28"/>
        </w:rPr>
        <w:t>.</w:t>
      </w:r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в сфере рекламы возложено на органы Федеральной антимонопольной службы Российской Федерации, куда следует обращаться с жалобами на нарушение прав.</w:t>
      </w:r>
    </w:p>
    <w:p w:rsidR="00507B07" w:rsidRPr="00507B07" w:rsidRDefault="00507B07" w:rsidP="00507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07B07">
        <w:rPr>
          <w:rFonts w:ascii="Times New Roman" w:hAnsi="Times New Roman" w:cs="Times New Roman"/>
          <w:sz w:val="28"/>
          <w:szCs w:val="28"/>
        </w:rPr>
        <w:t>По результатам проверки нарушитель может быть выдано предписание об устранении нарушений закона, он может быть привлечен к административной ответственности в виде штрафа, максимальный размер которого составляет 800 тыс. рублей, а также в суд может быть направлено заявление о запрете распространения рекламы.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0BFB"/>
    <w:rsid w:val="00473A89"/>
    <w:rsid w:val="004A3BC1"/>
    <w:rsid w:val="00507B07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2017-07-11T09:17:00Z</dcterms:created>
  <dcterms:modified xsi:type="dcterms:W3CDTF">2017-07-11T09:17:00Z</dcterms:modified>
</cp:coreProperties>
</file>