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jc w:val="center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AA1829" w:rsidRPr="00B429A5" w:rsidTr="00BE5B2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Ҡ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БАЙМАҠ РАЙОНЫ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 РАЙОНЫНЫ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Ң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МЕРӘҪ АУЫЛ СОВЕТЫ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 БИЛӘМӘҺЕ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0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ХАКИМИӘТЕ</w:t>
            </w:r>
          </w:p>
          <w:p w:rsidR="00AA1829" w:rsidRPr="00B429A5" w:rsidRDefault="00AA1829" w:rsidP="00AA1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</w:p>
          <w:p w:rsidR="00AA1829" w:rsidRPr="00B429A5" w:rsidRDefault="00AA1829" w:rsidP="00A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Байма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>ҡ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районы, Мер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>әҫ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ауылы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А.</w:t>
            </w:r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Игебаев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урамы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1</w:t>
            </w:r>
          </w:p>
          <w:p w:rsidR="00AA1829" w:rsidRPr="00BE5B20" w:rsidRDefault="00BE5B20" w:rsidP="00AA182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color w:val="365F9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Тел. 8(34751) 4-28-44,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meras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1829" w:rsidRPr="00B429A5" w:rsidRDefault="00AA1829" w:rsidP="00A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7797B3C" wp14:editId="3A79A4C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МЕРЯСОВСКИЙ СЕЛЬСОВЕТ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БАЙМАКСКИЙ РАЙОН</w:t>
            </w: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  <w:p w:rsidR="00AA1829" w:rsidRPr="00B429A5" w:rsidRDefault="00AA1829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453660,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</w:t>
            </w:r>
            <w:proofErr w:type="gramStart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.М</w:t>
            </w:r>
            <w:proofErr w:type="gramEnd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ерясово</w:t>
            </w:r>
            <w:proofErr w:type="spellEnd"/>
            <w:r w:rsidRPr="00B429A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, ул.А.Игибаева,1</w:t>
            </w:r>
          </w:p>
          <w:p w:rsidR="00AA1829" w:rsidRPr="00BE5B20" w:rsidRDefault="00BE5B20" w:rsidP="00AA1829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Тел. 8(34751) 4-28-44</w:t>
            </w:r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meras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BE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AA1829" w:rsidRPr="00B429A5" w:rsidTr="00BE5B20">
        <w:trPr>
          <w:trHeight w:val="313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B429A5" w:rsidRDefault="00AA1829" w:rsidP="00A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B429A5" w:rsidRDefault="00AA1829" w:rsidP="00AA18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AA1829" w:rsidRPr="00B429A5" w:rsidTr="00BE5B20">
        <w:trPr>
          <w:trHeight w:val="29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B429A5" w:rsidRDefault="00AA1829" w:rsidP="007C19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7C19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ноябрь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2016 </w:t>
            </w:r>
            <w:proofErr w:type="spellStart"/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B429A5" w:rsidRDefault="00AA1829" w:rsidP="007C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F507A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8</w:t>
            </w:r>
            <w:r w:rsidR="007C196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29" w:rsidRPr="00B429A5" w:rsidRDefault="00AA1829" w:rsidP="007C196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="007C196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ноября</w:t>
            </w:r>
            <w:r w:rsidRPr="00B429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2016 года</w:t>
            </w:r>
          </w:p>
        </w:tc>
      </w:tr>
    </w:tbl>
    <w:p w:rsidR="00AA1829" w:rsidRDefault="00AA1829" w:rsidP="00AA1829"/>
    <w:p w:rsidR="00AA1829" w:rsidRDefault="00AA1829" w:rsidP="00AA1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829" w:rsidRPr="00894F82" w:rsidRDefault="00AA1829" w:rsidP="00AA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6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894F82">
        <w:rPr>
          <w:rFonts w:ascii="Times New Roman" w:hAnsi="Times New Roman" w:cs="Times New Roman"/>
          <w:b/>
          <w:sz w:val="28"/>
          <w:szCs w:val="28"/>
        </w:rPr>
        <w:t>«Комплексное развитие транспортной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94F8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Мерясовский сельсовет </w:t>
      </w:r>
    </w:p>
    <w:p w:rsidR="00AA1829" w:rsidRPr="00894F82" w:rsidRDefault="00AA1829" w:rsidP="00AA1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94F8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894F8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AA1829" w:rsidRPr="0026466F" w:rsidRDefault="00AA1829" w:rsidP="00AA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на 2016 - 2035 годы»</w:t>
      </w:r>
    </w:p>
    <w:p w:rsidR="00AA1829" w:rsidRPr="0026466F" w:rsidRDefault="00AA1829" w:rsidP="00AA1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 Об общих принципах организации местного самоуправления </w:t>
      </w:r>
      <w:proofErr w:type="gramStart"/>
      <w:r w:rsidRPr="002646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66F">
        <w:rPr>
          <w:rFonts w:ascii="Times New Roman" w:hAnsi="Times New Roman" w:cs="Times New Roman"/>
          <w:sz w:val="28"/>
          <w:szCs w:val="28"/>
        </w:rPr>
        <w:t xml:space="preserve"> Российской Федерации», поручения Президента Российской Федерации от 17 марта 2011 года № Пр-701, Постановления Правительства Российской Федерации  от 14 июня 2013 года № 502 « 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AA1829" w:rsidRPr="00894F82" w:rsidRDefault="00AA1829" w:rsidP="00AA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A1829" w:rsidRPr="0026466F" w:rsidRDefault="00AA1829" w:rsidP="00AA182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>1.</w:t>
      </w:r>
      <w:r w:rsidRPr="0026466F">
        <w:rPr>
          <w:rFonts w:ascii="Times New Roman" w:hAnsi="Times New Roman" w:cs="Times New Roman"/>
          <w:sz w:val="28"/>
          <w:szCs w:val="28"/>
        </w:rPr>
        <w:tab/>
        <w:t>Утвердить прилагаемую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66F"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инфраструктуры </w:t>
      </w:r>
      <w:r w:rsidRPr="00894F82">
        <w:rPr>
          <w:rFonts w:ascii="Times New Roman" w:hAnsi="Times New Roman" w:cs="Times New Roman"/>
          <w:sz w:val="28"/>
          <w:szCs w:val="28"/>
        </w:rPr>
        <w:t xml:space="preserve">сельского поселения Мерясовский сельсовет муниципального района </w:t>
      </w:r>
      <w:proofErr w:type="spellStart"/>
      <w:r w:rsidRPr="00894F82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894F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2016 - 2035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829" w:rsidRPr="0026466F" w:rsidRDefault="00AA1829" w:rsidP="00AA182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>2.</w:t>
      </w:r>
      <w:r w:rsidRPr="0026466F">
        <w:rPr>
          <w:rFonts w:ascii="Times New Roman" w:hAnsi="Times New Roman" w:cs="Times New Roman"/>
          <w:sz w:val="28"/>
          <w:szCs w:val="28"/>
        </w:rPr>
        <w:tab/>
        <w:t>Опубликовать постановление и Программу на официальном сайте в сети Интернет.</w:t>
      </w:r>
    </w:p>
    <w:p w:rsidR="00AA1829" w:rsidRDefault="00AA1829" w:rsidP="00AA182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6F">
        <w:rPr>
          <w:rFonts w:ascii="Times New Roman" w:hAnsi="Times New Roman" w:cs="Times New Roman"/>
          <w:sz w:val="28"/>
          <w:szCs w:val="28"/>
        </w:rPr>
        <w:t>3.</w:t>
      </w:r>
      <w:r w:rsidRPr="002646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4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6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1829" w:rsidRDefault="00AA1829" w:rsidP="00AA182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829" w:rsidRPr="00894F82" w:rsidRDefault="00AA1829" w:rsidP="00AA18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A1829" w:rsidRPr="00894F82" w:rsidRDefault="00AA1829" w:rsidP="00AA182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82">
        <w:rPr>
          <w:rFonts w:ascii="Times New Roman" w:hAnsi="Times New Roman" w:cs="Times New Roman"/>
          <w:b/>
          <w:sz w:val="28"/>
          <w:szCs w:val="28"/>
        </w:rPr>
        <w:t>СП Мерясовский сельсовет</w:t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</w:r>
      <w:r w:rsidRPr="00894F82">
        <w:rPr>
          <w:rFonts w:ascii="Times New Roman" w:hAnsi="Times New Roman" w:cs="Times New Roman"/>
          <w:b/>
          <w:sz w:val="28"/>
          <w:szCs w:val="28"/>
        </w:rPr>
        <w:tab/>
        <w:t>Хафизова Т.М.</w:t>
      </w:r>
    </w:p>
    <w:p w:rsidR="00AA1829" w:rsidRDefault="00AA1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3B5F" w:rsidRDefault="009A3B5F" w:rsidP="009A3B5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6C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6C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Мерясовский сельсовет</w:t>
      </w:r>
      <w:r w:rsidRPr="0015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56C2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55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.11.2016 г.</w:t>
      </w:r>
    </w:p>
    <w:p w:rsidR="009A3B5F" w:rsidRPr="00156C28" w:rsidRDefault="009A3B5F" w:rsidP="009A3B5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6C28">
        <w:rPr>
          <w:rFonts w:ascii="Times New Roman" w:hAnsi="Times New Roman" w:cs="Times New Roman"/>
          <w:sz w:val="28"/>
          <w:szCs w:val="28"/>
        </w:rPr>
        <w:t xml:space="preserve">№ </w:t>
      </w:r>
      <w:r w:rsidR="00B55509" w:rsidRPr="00B55509">
        <w:rPr>
          <w:rFonts w:ascii="Times New Roman" w:hAnsi="Times New Roman" w:cs="Times New Roman"/>
          <w:sz w:val="28"/>
          <w:szCs w:val="28"/>
          <w:u w:val="single"/>
        </w:rPr>
        <w:t>86</w:t>
      </w:r>
      <w:r w:rsidRPr="0015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Pr="00D44BB7" w:rsidRDefault="009A3B5F" w:rsidP="009A3B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B5F" w:rsidRDefault="009A3B5F" w:rsidP="009A3B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B5F" w:rsidRPr="00D44BB7" w:rsidRDefault="009A3B5F" w:rsidP="009A3B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Pr="00156C28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>Программа</w:t>
      </w:r>
    </w:p>
    <w:p w:rsidR="009A3B5F" w:rsidRPr="00156C28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 xml:space="preserve">«Комплексное развитие </w:t>
      </w:r>
    </w:p>
    <w:p w:rsidR="009A3B5F" w:rsidRPr="00156C28" w:rsidRDefault="009A3B5F" w:rsidP="009A3B5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>транспортной инфраструктуры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 xml:space="preserve">сельского поселения 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Мерясовский сельсовет</w:t>
      </w:r>
      <w:r w:rsidRPr="00156C28">
        <w:rPr>
          <w:rFonts w:ascii="Times New Roman" w:hAnsi="Times New Roman" w:cs="Times New Roman"/>
          <w:b/>
          <w:sz w:val="48"/>
          <w:szCs w:val="32"/>
        </w:rPr>
        <w:t xml:space="preserve"> </w:t>
      </w:r>
    </w:p>
    <w:p w:rsidR="009A3B5F" w:rsidRPr="00156C28" w:rsidRDefault="009A3B5F" w:rsidP="009A3B5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48"/>
          <w:szCs w:val="32"/>
        </w:rPr>
        <w:t>Баймакский</w:t>
      </w:r>
      <w:proofErr w:type="spellEnd"/>
      <w:r>
        <w:rPr>
          <w:rFonts w:ascii="Times New Roman" w:hAnsi="Times New Roman" w:cs="Times New Roman"/>
          <w:b/>
          <w:sz w:val="48"/>
          <w:szCs w:val="32"/>
        </w:rPr>
        <w:t xml:space="preserve"> район </w:t>
      </w:r>
      <w:r w:rsidRPr="00156C28">
        <w:rPr>
          <w:rFonts w:ascii="Times New Roman" w:hAnsi="Times New Roman" w:cs="Times New Roman"/>
          <w:b/>
          <w:sz w:val="48"/>
          <w:szCs w:val="32"/>
        </w:rPr>
        <w:t xml:space="preserve">Республики Башкортостан </w:t>
      </w:r>
    </w:p>
    <w:p w:rsidR="009A3B5F" w:rsidRPr="00156C28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56C28">
        <w:rPr>
          <w:rFonts w:ascii="Times New Roman" w:hAnsi="Times New Roman" w:cs="Times New Roman"/>
          <w:b/>
          <w:sz w:val="48"/>
          <w:szCs w:val="32"/>
        </w:rPr>
        <w:t>на 2016 - 2035 годы</w:t>
      </w:r>
      <w:r>
        <w:rPr>
          <w:rFonts w:ascii="Times New Roman" w:hAnsi="Times New Roman" w:cs="Times New Roman"/>
          <w:b/>
          <w:sz w:val="48"/>
          <w:szCs w:val="32"/>
        </w:rPr>
        <w:t>»</w:t>
      </w: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9A3B5F" w:rsidP="009A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5F" w:rsidRDefault="00BE5B20" w:rsidP="009A3B5F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1F041" wp14:editId="380AAECD">
                <wp:simplePos x="0" y="0"/>
                <wp:positionH relativeFrom="column">
                  <wp:posOffset>5774690</wp:posOffset>
                </wp:positionH>
                <wp:positionV relativeFrom="paragraph">
                  <wp:posOffset>74930</wp:posOffset>
                </wp:positionV>
                <wp:extent cx="922655" cy="775970"/>
                <wp:effectExtent l="0" t="0" r="1079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77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54.7pt;margin-top:5.9pt;width:72.65pt;height:6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" fillcolor="white [3212]" strokecolor="white [3212]" strokeweight="2pt"/>
            </w:pict>
          </mc:Fallback>
        </mc:AlternateContent>
      </w:r>
      <w:proofErr w:type="spellStart"/>
      <w:r w:rsidR="009A3B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3B5F" w:rsidRPr="00156C28">
        <w:rPr>
          <w:rFonts w:ascii="Times New Roman" w:hAnsi="Times New Roman" w:cs="Times New Roman"/>
          <w:sz w:val="28"/>
          <w:szCs w:val="28"/>
        </w:rPr>
        <w:t>.</w:t>
      </w:r>
      <w:r w:rsidR="009A3B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A3B5F">
        <w:rPr>
          <w:rFonts w:ascii="Times New Roman" w:hAnsi="Times New Roman" w:cs="Times New Roman"/>
          <w:sz w:val="28"/>
          <w:szCs w:val="28"/>
        </w:rPr>
        <w:t>ерясово</w:t>
      </w:r>
      <w:proofErr w:type="spellEnd"/>
      <w:r w:rsidR="009A3B5F" w:rsidRPr="00156C28">
        <w:rPr>
          <w:rFonts w:ascii="Times New Roman" w:hAnsi="Times New Roman" w:cs="Times New Roman"/>
          <w:sz w:val="28"/>
          <w:szCs w:val="28"/>
        </w:rPr>
        <w:t>, 2016</w:t>
      </w:r>
      <w:r w:rsidR="009A3B5F">
        <w:rPr>
          <w:rFonts w:ascii="Times New Roman" w:hAnsi="Times New Roman" w:cs="Times New Roman"/>
          <w:sz w:val="28"/>
          <w:szCs w:val="28"/>
        </w:rPr>
        <w:t xml:space="preserve"> </w:t>
      </w:r>
      <w:r w:rsidR="009A3B5F" w:rsidRPr="00156C28">
        <w:rPr>
          <w:rFonts w:ascii="Times New Roman" w:hAnsi="Times New Roman" w:cs="Times New Roman"/>
          <w:sz w:val="28"/>
          <w:szCs w:val="28"/>
        </w:rPr>
        <w:t>год</w:t>
      </w:r>
    </w:p>
    <w:p w:rsidR="009A3B5F" w:rsidRDefault="009A3B5F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br w:type="page"/>
      </w:r>
    </w:p>
    <w:p w:rsidR="00AD66E5" w:rsidRDefault="00830A41" w:rsidP="00830A41">
      <w:pPr>
        <w:pStyle w:val="1"/>
      </w:pPr>
      <w:bookmarkStart w:id="1" w:name="_Toc466622286"/>
      <w:r>
        <w:lastRenderedPageBreak/>
        <w:t>Содержание</w:t>
      </w:r>
      <w:bookmarkEnd w:id="1"/>
    </w:p>
    <w:sdt>
      <w:sdtPr>
        <w:rPr>
          <w:rFonts w:ascii="Times New Roman" w:hAnsi="Times New Roman" w:cs="Times New Roman"/>
        </w:rPr>
        <w:id w:val="617647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06F5" w:rsidRPr="005606F5" w:rsidRDefault="005606F5" w:rsidP="00AA1829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AA1829" w:rsidRPr="00BE5B20" w:rsidRDefault="005606F5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E5B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E5B2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E5B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6622286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_Toc466622286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87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ПАСПОРТ ПРОГРАММЫ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_Toc466622287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88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1. ОБЩИЕ ПОЛОЖЕНИЯ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_Toc466622288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89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1.1. Основные понятия.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_Toc466622289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0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2. ХАРАКТЕРИСТИКА СУЩЕСТВУЮЩЕГО СОСТОЯНИЯ ТРАНСПОРТНОЙ ИНФРАСТРУКТУРЫ</w:t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_Toc466622290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1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2.1. Положение муниципального образования сельского поселения Мерясовский сельсовет Муниципального района Баймакский район в структуре пространственной организации Республики Башкортостан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_Toc466622291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2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2.2. Социально-экономическая характеристика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_Toc466622292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3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2.3. Труд и занятость.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_Toc466622293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4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2.4. Характеристика функционирования и показатели работы транспортной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инфраструктуры по видам транспорта, имеющегося на территории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_Toc466622294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5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2.5. Характеристика сети дорог Поселения, оценка качества содержания дорог.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_Toc466622295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6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2.6. Анализ состава парка транспортных средств и уровня автомобилизации,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обеспеченность парковками.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_Toc466622296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7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2.7. Характеристика работы транспортных средств общего пользования, включая анализ пассажиропотока.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_Toc466622297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8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2.8. Характеристика условий не моторизированного передвижения.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_Toc466622298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299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2.9. Характеристика движения грузовых транспортных средств, оценка работы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транспортных средств коммунальных и дорожных служб, состояние инфраструктуры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для данных транспортных средств.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_Toc466622299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0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2.10. Анализ уровня безопасности дорожного движения.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_Toc466622300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1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2.11. Оценка уровня негативного воздействия транспортной инфраструктуры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на окружающую среду, безопасность и здоровье населения.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_Toc466622301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2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2.12. Характеристика существующих условий и перспектив развития и размещения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транспортной инфраструктуры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_Toc466622302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3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2.13. Оценка нормативно-правовой базы, необходимой для функционирования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 развития транспортной инфраструктуры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_Toc466622303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4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2.14. Оценка финансирования транспортной инфраструктуры.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_Toc466622304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5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3. ПРОГНОЗ ТРАНСПОРТНОГО СПРОСА, ИЗМЕНЕНИЯ ОБЪЕМОВ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ХАРАКТЕРА ПЕРЕДВИЖЕНИЯ НАСЕЛЕНИЯ И ПЕРЕВОЗОК ГРУЗОВ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НА ТЕРРИТОРИИ ПОСЕЛЕНИЯ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_Toc466622305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6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3.1. Прогноз социально – экономического и градостроительного развития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_Toc466622306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7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3.2. Прогноз транспортного спроса, объемов и характера передвижения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 перевозок грузов по видам транспорта, имеющегося на территории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_Toc466622307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8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3.3. Прогноз развития транспортной инфраструктуры по видам транспорта,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имеющегося на территории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_Toc466622308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09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3.4. Прогноз развития дорожной сети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_Toc466622309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0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3.5. Прогноз уровня автомобилизации, параметров дорожного движения.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_Toc466622310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1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3.6. Прогноз показателей безопасности дорожного движения.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_Toc466622311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2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3.7. Прогноз негативного воздействия транспортной инфраструктуры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на окружающую среду и здоровье населения.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_Toc466622312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3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4.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УКРУПНЕННАЯ ОЦЕНКА ПРИНЦИПИАЛЬНЫХ ВАРИАНТОВ РАЗВИТИЯ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ТРАНСПОРТНОЙ ИНФРАСТРУКТУРЫ ПОСЕЛЕНИЯ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_Toc466622313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4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ПЕРЕЧЕНЬ МЕРОПРИЯТИЙ (ИНВЕСТИЦИОННЫХ ПРОЕКТОВ) ПО ПРОЕКТИРОВАНИЮ, СТРОИТЕЛЬСТВУ, РЕКОНСТРУКЦИИ ОБЪЕКТОВ ТРАНСПОРТНОЙ ИНФРАСТРУКТУРЫ ПОСЕЛЕНИЯ ПРЕДЛАГАЕМОГО К РЕАЛИЗАЦИИ ВАРИАНТА РАЗВИТИЯ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_Toc466622314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5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5.1. Мероприятия по развитию транспортной инфраструктуры по видам транспорта.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_Toc466622315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6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5.2.Мероприятия по развитию транспорта общего пользования, созданию транспортно-пересадочных узлов.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_Toc466622316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7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5.3.Мероприятия по развитию инфраструктуры для легкового автомобильного транспорта,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включая развитие единого парковочного пространства.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_Toc466622317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8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5.4. Мероприятия по развитию инфраструктуры пешеходного и велосипедного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передвижения.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_Toc466622318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19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5.5.Мероприятия по развитию инфраструктуры для грузового транспорта, транспортных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средств коммунальных и дорожных служб.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_Toc466622319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20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5.6.Мероприятия по развитию сети автомобильных дорог общего пользования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местного значения Поселения.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_Toc466622320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21"/>
            <w:tabs>
              <w:tab w:val="clear" w:pos="9911"/>
              <w:tab w:val="right" w:leader="dot" w:pos="10065"/>
              <w:tab w:val="right" w:leader="dot" w:pos="1034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21" w:history="1"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5.7. Комплексные мероприятия по организации дорожного движения, в том числе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по повышению безопасности дорожного движения, снижения перегруженности дорог </w:t>
            </w:r>
            <w:r w:rsidR="00BE5B20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или их участков.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_Toc466622321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22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6.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ОЦЕНКА ОБЪЕМОВ И ИСТОЧНИКОВ ФИНАНСИРОВАНИЯ МЕРОПРИЯТИЙ ПО ПРОЕКТИРОВАНИЮ, СТРОИТЕЛЬСТВУ, РЕКОНСТРУКЦИИ ОБЪЕКТОВ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ПРЕДЛАГАЕМОГО К РЕАЛИЗАЦИИ ВАРИАНТА РАЗВИТИЯ ТРАНСПОРТНОЙ ИНФРАСТРУКТУРЫ</w:t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_Toc466622322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23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7.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ОЦЕНКА ЭФФЕКТИВНОСТИ МЕРОПРИЯТИЙ ПО ПРОЕКТИРОВАНИЮ,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  <w:t>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_Toc466622323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A1829" w:rsidRPr="00BE5B20" w:rsidRDefault="00485AE2" w:rsidP="00BE5B20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6622324" w:history="1">
            <w:r w:rsidR="00AA1829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8. </w:t>
            </w:r>
            <w:r w:rsidR="00BE5B20" w:rsidRPr="00BE5B2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  <w:r w:rsidR="00AA1829" w:rsidRPr="00BE5B2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_Toc466622324 \h </w:instrTex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C196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AA1829" w:rsidRPr="00BE5B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06F5" w:rsidRDefault="005606F5" w:rsidP="00AA1829">
          <w:pPr>
            <w:spacing w:after="0" w:line="240" w:lineRule="auto"/>
          </w:pPr>
          <w:r w:rsidRPr="00BE5B2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D66E5" w:rsidRDefault="00AD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B72" w:rsidRPr="00087B72" w:rsidRDefault="00087B72" w:rsidP="00087B72">
      <w:pPr>
        <w:jc w:val="center"/>
        <w:rPr>
          <w:rFonts w:ascii="Times New Roman" w:hAnsi="Times New Roman" w:cs="Times New Roman"/>
          <w:b/>
          <w:sz w:val="32"/>
        </w:rPr>
      </w:pPr>
      <w:bookmarkStart w:id="2" w:name="_Toc465025763"/>
      <w:bookmarkStart w:id="3" w:name="_Toc465025932"/>
      <w:bookmarkStart w:id="4" w:name="_Toc465027995"/>
      <w:r w:rsidRPr="00087B72">
        <w:rPr>
          <w:rFonts w:ascii="Times New Roman" w:hAnsi="Times New Roman" w:cs="Times New Roman"/>
          <w:b/>
          <w:sz w:val="32"/>
        </w:rPr>
        <w:lastRenderedPageBreak/>
        <w:t>Сельское поселение Мерясовский сельсовет</w:t>
      </w:r>
    </w:p>
    <w:p w:rsidR="00087B72" w:rsidRPr="00087B72" w:rsidRDefault="00087B72" w:rsidP="00087B72">
      <w:pPr>
        <w:jc w:val="center"/>
        <w:rPr>
          <w:rFonts w:ascii="Times New Roman" w:hAnsi="Times New Roman" w:cs="Times New Roman"/>
          <w:b/>
          <w:sz w:val="32"/>
        </w:rPr>
      </w:pPr>
      <w:r w:rsidRPr="00087B72">
        <w:rPr>
          <w:rFonts w:ascii="Times New Roman" w:hAnsi="Times New Roman" w:cs="Times New Roman"/>
          <w:b/>
          <w:sz w:val="32"/>
        </w:rPr>
        <w:t xml:space="preserve">муниципального района </w:t>
      </w:r>
      <w:proofErr w:type="spellStart"/>
      <w:r w:rsidRPr="00087B72">
        <w:rPr>
          <w:rFonts w:ascii="Times New Roman" w:hAnsi="Times New Roman" w:cs="Times New Roman"/>
          <w:b/>
          <w:sz w:val="32"/>
        </w:rPr>
        <w:t>Баймакский</w:t>
      </w:r>
      <w:proofErr w:type="spellEnd"/>
      <w:r w:rsidRPr="00087B72">
        <w:rPr>
          <w:rFonts w:ascii="Times New Roman" w:hAnsi="Times New Roman" w:cs="Times New Roman"/>
          <w:b/>
          <w:sz w:val="32"/>
        </w:rPr>
        <w:t xml:space="preserve"> район</w:t>
      </w:r>
    </w:p>
    <w:p w:rsidR="00087B72" w:rsidRPr="00087B72" w:rsidRDefault="00087B72" w:rsidP="00087B72">
      <w:pPr>
        <w:jc w:val="center"/>
        <w:rPr>
          <w:rFonts w:ascii="Times New Roman" w:hAnsi="Times New Roman" w:cs="Times New Roman"/>
          <w:b/>
          <w:sz w:val="32"/>
        </w:rPr>
      </w:pPr>
      <w:r w:rsidRPr="00087B72">
        <w:rPr>
          <w:rFonts w:ascii="Times New Roman" w:hAnsi="Times New Roman" w:cs="Times New Roman"/>
          <w:b/>
          <w:sz w:val="32"/>
        </w:rPr>
        <w:t xml:space="preserve">Республики </w:t>
      </w:r>
      <w:proofErr w:type="spellStart"/>
      <w:r w:rsidRPr="00087B72">
        <w:rPr>
          <w:rFonts w:ascii="Times New Roman" w:hAnsi="Times New Roman" w:cs="Times New Roman"/>
          <w:b/>
          <w:sz w:val="32"/>
        </w:rPr>
        <w:t>Башкортотсна</w:t>
      </w:r>
      <w:proofErr w:type="spellEnd"/>
    </w:p>
    <w:p w:rsidR="00301216" w:rsidRDefault="00087B7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087B72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5119E0E" wp14:editId="4FE95D0C">
            <wp:simplePos x="0" y="0"/>
            <wp:positionH relativeFrom="column">
              <wp:posOffset>-116205</wp:posOffset>
            </wp:positionH>
            <wp:positionV relativeFrom="paragraph">
              <wp:posOffset>97790</wp:posOffset>
            </wp:positionV>
            <wp:extent cx="6480810" cy="7597775"/>
            <wp:effectExtent l="0" t="0" r="0" b="3175"/>
            <wp:wrapNone/>
            <wp:docPr id="2" name="Рисунок 2" descr="D:\Desktop\ГП-1 Мерясовский сельсовет опорный 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П-1 Мерясовский сельсовет опорный план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59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216">
        <w:br w:type="page"/>
      </w:r>
    </w:p>
    <w:p w:rsidR="00173F05" w:rsidRPr="00AD66E5" w:rsidRDefault="00173F05" w:rsidP="00596000">
      <w:pPr>
        <w:pStyle w:val="1"/>
      </w:pPr>
      <w:bookmarkStart w:id="5" w:name="_Toc466622287"/>
      <w:r w:rsidRPr="00AD66E5">
        <w:lastRenderedPageBreak/>
        <w:t>Паспорт программы</w:t>
      </w:r>
      <w:bookmarkEnd w:id="2"/>
      <w:bookmarkEnd w:id="3"/>
      <w:bookmarkEnd w:id="4"/>
      <w:bookmarkEnd w:id="5"/>
      <w:r w:rsidRPr="00AD66E5">
        <w:t xml:space="preserve"> 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«Комплексное развитие транспортной инфраструктуры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Мерясовский сельсовет 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AD66E5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173F05" w:rsidRPr="00AD66E5" w:rsidRDefault="00173F05" w:rsidP="0017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на 2016 - 2035 год»</w:t>
      </w:r>
    </w:p>
    <w:p w:rsidR="00173F05" w:rsidRPr="00AD66E5" w:rsidRDefault="00173F05" w:rsidP="0017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173F05" w:rsidRPr="005606F5" w:rsidTr="00600423">
        <w:tc>
          <w:tcPr>
            <w:tcW w:w="2552" w:type="dxa"/>
          </w:tcPr>
          <w:p w:rsidR="00173F05" w:rsidRPr="005606F5" w:rsidRDefault="00173F05" w:rsidP="005606F5">
            <w:pPr>
              <w:pStyle w:val="1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5606F5">
              <w:rPr>
                <w:rStyle w:val="13pt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vAlign w:val="bottom"/>
          </w:tcPr>
          <w:p w:rsidR="00173F05" w:rsidRPr="005606F5" w:rsidRDefault="00173F05" w:rsidP="005606F5">
            <w:pPr>
              <w:pStyle w:val="11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5606F5">
              <w:rPr>
                <w:rStyle w:val="13pt"/>
                <w:b/>
                <w:sz w:val="24"/>
                <w:szCs w:val="24"/>
              </w:rPr>
              <w:t xml:space="preserve">Программа «Комплексное развитие транспортной инфраструктуры сельского поселения </w:t>
            </w:r>
            <w:r w:rsidR="00600423">
              <w:rPr>
                <w:rStyle w:val="13pt"/>
                <w:b/>
                <w:sz w:val="24"/>
                <w:szCs w:val="24"/>
              </w:rPr>
              <w:br/>
            </w:r>
            <w:r w:rsidRPr="005606F5">
              <w:rPr>
                <w:rStyle w:val="13pt"/>
                <w:b/>
                <w:sz w:val="24"/>
                <w:szCs w:val="24"/>
              </w:rPr>
              <w:t>Мерясовский сельсовет» на 2016 - 2035 год»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3" w:type="dxa"/>
            <w:vAlign w:val="bottom"/>
          </w:tcPr>
          <w:p w:rsidR="00173F05" w:rsidRPr="001D10A3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322" w:lineRule="exact"/>
              <w:rPr>
                <w:sz w:val="24"/>
                <w:szCs w:val="24"/>
              </w:rPr>
            </w:pPr>
            <w:r w:rsidRPr="001D10A3">
              <w:rPr>
                <w:rStyle w:val="13pt"/>
                <w:sz w:val="24"/>
                <w:szCs w:val="24"/>
              </w:rPr>
              <w:t>Градостроительный кодекс РФ от 29 декабря 2004 №190</w:t>
            </w:r>
            <w:r w:rsidR="001D10A3">
              <w:rPr>
                <w:rStyle w:val="13pt"/>
                <w:sz w:val="24"/>
                <w:szCs w:val="24"/>
              </w:rPr>
              <w:t>-</w:t>
            </w:r>
            <w:r w:rsidRPr="001D10A3">
              <w:rPr>
                <w:rStyle w:val="13pt"/>
                <w:sz w:val="24"/>
                <w:szCs w:val="24"/>
              </w:rPr>
              <w:t>ФЗ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Федеральный закон от 29 декабря 2014года №456 - ФЗ «О внесении изменений в Градостроительный кодекс РФ и отдельные законные акты РФ»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Федеральный закон от 06 октября 2003 года</w:t>
            </w:r>
            <w:hyperlink r:id="rId11" w:history="1">
              <w:r w:rsidRPr="00AD66E5">
                <w:rPr>
                  <w:rStyle w:val="a7"/>
                  <w:sz w:val="24"/>
                  <w:szCs w:val="24"/>
                </w:rPr>
                <w:t xml:space="preserve"> № 131-ФЗ</w:t>
              </w:r>
            </w:hyperlink>
            <w:r w:rsidRPr="00AD66E5">
              <w:rPr>
                <w:rStyle w:val="13pt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-Федеральный закон от 09.02.2007 № 16-ФЗ «О транспортной безопасности»;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поручения Президента Российской Федерации от 17 марта 2011 года Пр-701;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-постановление Правительства Российской Федерации от 25 декабря 2015 года Пр-Ш440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Генеральный план 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Разработчик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D10A3" w:rsidP="001D10A3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Администрация </w:t>
            </w:r>
            <w:r w:rsidRPr="00AD66E5">
              <w:rPr>
                <w:rStyle w:val="13pt"/>
                <w:sz w:val="24"/>
                <w:szCs w:val="24"/>
              </w:rPr>
              <w:t xml:space="preserve">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Цели и задачи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Целью программы является: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Развитие современной и эффективной транспортной инфраструктуры 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Башкортостан, повышение уровня безопасности движения, доступности и качества оказываемых услуг транспортного комплекса для населения.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Для достижения указанных целей необходимо решение основных задач: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</w:t>
            </w:r>
            <w:r w:rsidR="008A70B3">
              <w:rPr>
                <w:rStyle w:val="13pt"/>
                <w:sz w:val="24"/>
                <w:szCs w:val="24"/>
              </w:rPr>
              <w:t>льного проектирования поселения</w:t>
            </w:r>
            <w:r w:rsidRPr="00AD66E5">
              <w:rPr>
                <w:rStyle w:val="13pt"/>
                <w:sz w:val="24"/>
                <w:szCs w:val="24"/>
              </w:rPr>
              <w:t>;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организация мероприятий по развитию и совершенствованию автомобильных дорог общего пользования местного значения </w:t>
            </w:r>
            <w:r w:rsidRPr="00AD66E5">
              <w:rPr>
                <w:rStyle w:val="13pt"/>
                <w:sz w:val="24"/>
                <w:szCs w:val="24"/>
              </w:rPr>
              <w:lastRenderedPageBreak/>
              <w:t xml:space="preserve">сельского поселения Мерясовский сельсовет муниципального района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район Республики Башкортостан;</w:t>
            </w:r>
          </w:p>
          <w:p w:rsidR="00173F05" w:rsidRPr="00AD66E5" w:rsidRDefault="00173F05" w:rsidP="00AD66E5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Технико-экономические показатели: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 Доля автомобильных дорог общего пользования местного значения, соответствующих нормативным допустимым требованиям к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транспортно</w:t>
            </w:r>
            <w:r w:rsidRPr="00AD66E5">
              <w:rPr>
                <w:rStyle w:val="13pt"/>
                <w:sz w:val="24"/>
                <w:szCs w:val="24"/>
              </w:rPr>
              <w:softHyphen/>
              <w:t>эксплуатационным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 xml:space="preserve"> показателям, %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, % ;</w:t>
            </w:r>
            <w:proofErr w:type="gramEnd"/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-Количество километров отремонтированных авто</w:t>
            </w:r>
            <w:r w:rsidRPr="00AD66E5">
              <w:rPr>
                <w:rStyle w:val="13pt"/>
                <w:sz w:val="24"/>
                <w:szCs w:val="24"/>
              </w:rPr>
              <w:softHyphen/>
              <w:t xml:space="preserve">мобильных дорог общего пользования местного значения, </w:t>
            </w:r>
            <w:proofErr w:type="gramStart"/>
            <w:r w:rsidRPr="00AD66E5">
              <w:rPr>
                <w:rStyle w:val="13pt"/>
                <w:sz w:val="24"/>
                <w:szCs w:val="24"/>
                <w:lang w:val="ba" w:eastAsia="ba" w:bidi="ba"/>
              </w:rPr>
              <w:t>км</w:t>
            </w:r>
            <w:proofErr w:type="gramEnd"/>
            <w:r w:rsidRPr="00AD66E5">
              <w:rPr>
                <w:rStyle w:val="13pt"/>
                <w:sz w:val="24"/>
                <w:szCs w:val="24"/>
                <w:lang w:val="ba" w:eastAsia="ba" w:bidi="ba"/>
              </w:rPr>
              <w:t>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-Количество капитально отремонтированных искусственных сооружений (мостов), ед.;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-Количество спроектированных и устроенных тротуаров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-Количество паспортизированных участков дорог общего пользования местного значения, </w:t>
            </w:r>
            <w:proofErr w:type="spellStart"/>
            <w:proofErr w:type="gramStart"/>
            <w:r w:rsidRPr="00AD66E5">
              <w:rPr>
                <w:rStyle w:val="13pt"/>
                <w:sz w:val="24"/>
                <w:szCs w:val="24"/>
              </w:rPr>
              <w:t>ед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 xml:space="preserve"> Финансовые показатели: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-снижение расходов на ремонт и содержание автомобильных 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дорог</w:t>
            </w:r>
            <w:proofErr w:type="gramEnd"/>
            <w:r w:rsidRPr="00AD66E5">
              <w:rPr>
                <w:rStyle w:val="13pt"/>
                <w:sz w:val="24"/>
                <w:szCs w:val="24"/>
              </w:rPr>
              <w:t xml:space="preserve"> Социально-экономические показатели:</w:t>
            </w:r>
          </w:p>
          <w:p w:rsidR="001D10A3" w:rsidRPr="00AD66E5" w:rsidRDefault="00173F05" w:rsidP="001D10A3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-Обеспеченность населения Поселения доступными и качественными круглогодичными услугами</w:t>
            </w:r>
            <w:r w:rsidR="001D10A3" w:rsidRPr="00AD66E5">
              <w:rPr>
                <w:rStyle w:val="13pt"/>
                <w:sz w:val="24"/>
                <w:szCs w:val="24"/>
              </w:rPr>
              <w:t xml:space="preserve"> транспорта, %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-Количество дорожно-транспортных происшествий, произошедших на территории поселения, ед. 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-К</w:t>
            </w:r>
            <w:proofErr w:type="gramEnd"/>
            <w:r w:rsidRPr="00AD66E5">
              <w:rPr>
                <w:rStyle w:val="13pt"/>
                <w:sz w:val="24"/>
                <w:szCs w:val="24"/>
              </w:rPr>
              <w:t>оличество погибших и тяжело пострадавших в результате ДТП на территории поселения, чел.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  <w:lang w:val="ba" w:eastAsia="ba" w:bidi="ba"/>
              </w:rPr>
              <w:t xml:space="preserve">Этапы </w:t>
            </w:r>
            <w:r w:rsidRPr="00AD66E5">
              <w:rPr>
                <w:rStyle w:val="13pt"/>
                <w:sz w:val="24"/>
                <w:szCs w:val="24"/>
              </w:rPr>
              <w:t>и сроки реализации программы</w:t>
            </w:r>
          </w:p>
        </w:tc>
        <w:tc>
          <w:tcPr>
            <w:tcW w:w="7513" w:type="dxa"/>
            <w:vAlign w:val="bottom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Срок реализации Программы - 2016 - 2035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г.г</w:t>
            </w:r>
            <w:proofErr w:type="spellEnd"/>
            <w:r w:rsidRPr="00AD66E5">
              <w:rPr>
                <w:rStyle w:val="13pt"/>
                <w:sz w:val="24"/>
                <w:szCs w:val="24"/>
              </w:rPr>
              <w:t>. Этапы реализации: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 xml:space="preserve">Первый этап - 2016 - 2020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г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 xml:space="preserve">Второй этап - 2021 - 2025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г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-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 xml:space="preserve">Третий этап - 2026 - 2035 </w:t>
            </w:r>
            <w:proofErr w:type="spellStart"/>
            <w:r w:rsidRPr="00AD66E5">
              <w:rPr>
                <w:rStyle w:val="13pt"/>
                <w:sz w:val="24"/>
                <w:szCs w:val="24"/>
              </w:rPr>
              <w:t>г.</w:t>
            </w:r>
            <w:proofErr w:type="gramStart"/>
            <w:r w:rsidRPr="00AD66E5">
              <w:rPr>
                <w:rStyle w:val="13pt"/>
                <w:sz w:val="24"/>
                <w:szCs w:val="24"/>
              </w:rPr>
              <w:t>г</w:t>
            </w:r>
            <w:proofErr w:type="spellEnd"/>
            <w:proofErr w:type="gramEnd"/>
            <w:r w:rsidRPr="00AD66E5">
              <w:rPr>
                <w:rStyle w:val="13pt"/>
                <w:sz w:val="24"/>
                <w:szCs w:val="24"/>
              </w:rPr>
              <w:t>.</w:t>
            </w:r>
          </w:p>
        </w:tc>
      </w:tr>
      <w:tr w:rsidR="00173F05" w:rsidRPr="00AD66E5" w:rsidTr="00600423">
        <w:tc>
          <w:tcPr>
            <w:tcW w:w="2552" w:type="dxa"/>
          </w:tcPr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Объемы и источники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финансирования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66183B" w:rsidRDefault="00173F05" w:rsidP="00AD66E5">
            <w:pPr>
              <w:pStyle w:val="11"/>
              <w:shd w:val="clear" w:color="auto" w:fill="auto"/>
              <w:spacing w:line="322" w:lineRule="exact"/>
              <w:rPr>
                <w:rStyle w:val="13pt"/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="0066183B">
              <w:rPr>
                <w:rStyle w:val="13pt"/>
                <w:sz w:val="24"/>
                <w:szCs w:val="24"/>
              </w:rPr>
              <w:t>8 850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="0066183B">
              <w:rPr>
                <w:rStyle w:val="13pt"/>
                <w:sz w:val="24"/>
                <w:szCs w:val="24"/>
              </w:rPr>
              <w:t xml:space="preserve">тыс. </w:t>
            </w:r>
            <w:r w:rsidRPr="00AD66E5">
              <w:rPr>
                <w:rStyle w:val="13pt"/>
                <w:sz w:val="24"/>
                <w:szCs w:val="24"/>
              </w:rPr>
              <w:t>руб.,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в том числе в первый этап по годам: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2016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350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</w:t>
            </w:r>
            <w:r w:rsidR="00934C81">
              <w:rPr>
                <w:rStyle w:val="13pt"/>
                <w:sz w:val="24"/>
                <w:szCs w:val="24"/>
              </w:rPr>
              <w:t>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2017 год-</w:t>
            </w:r>
            <w:r w:rsidR="00934C81">
              <w:rPr>
                <w:rStyle w:val="13pt"/>
                <w:sz w:val="24"/>
                <w:szCs w:val="24"/>
              </w:rPr>
              <w:t xml:space="preserve"> 400 тыс. </w:t>
            </w:r>
            <w:r w:rsidR="00173F05" w:rsidRPr="00AD66E5">
              <w:rPr>
                <w:rStyle w:val="13pt"/>
                <w:sz w:val="24"/>
                <w:szCs w:val="24"/>
              </w:rPr>
              <w:t>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2018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45</w:t>
            </w:r>
            <w:r w:rsidR="00173F05" w:rsidRPr="00AD66E5">
              <w:rPr>
                <w:rStyle w:val="13pt"/>
                <w:sz w:val="24"/>
                <w:szCs w:val="24"/>
              </w:rPr>
              <w:t>0</w:t>
            </w:r>
            <w:r w:rsidR="00934C81">
              <w:rPr>
                <w:rStyle w:val="13pt"/>
                <w:sz w:val="24"/>
                <w:szCs w:val="24"/>
              </w:rPr>
              <w:t xml:space="preserve"> 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2019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450 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173F05" w:rsidRPr="00AD66E5" w:rsidRDefault="001D10A3" w:rsidP="001D10A3">
            <w:pPr>
              <w:pStyle w:val="11"/>
              <w:shd w:val="clear" w:color="auto" w:fill="auto"/>
              <w:tabs>
                <w:tab w:val="left" w:pos="63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2020 </w:t>
            </w:r>
            <w:r w:rsidR="00173F05" w:rsidRPr="00AD66E5">
              <w:rPr>
                <w:rStyle w:val="13pt"/>
                <w:sz w:val="24"/>
                <w:szCs w:val="24"/>
              </w:rPr>
              <w:t>год-</w:t>
            </w:r>
            <w:r w:rsidR="00934C81">
              <w:rPr>
                <w:rStyle w:val="13pt"/>
                <w:sz w:val="24"/>
                <w:szCs w:val="24"/>
              </w:rPr>
              <w:t xml:space="preserve"> 450 тыс.</w:t>
            </w:r>
            <w:r w:rsidR="00173F05" w:rsidRPr="00AD66E5">
              <w:rPr>
                <w:rStyle w:val="13pt"/>
                <w:sz w:val="24"/>
                <w:szCs w:val="24"/>
              </w:rPr>
              <w:t xml:space="preserve"> руб.</w:t>
            </w:r>
          </w:p>
          <w:p w:rsidR="00680D8C" w:rsidRDefault="00680D8C" w:rsidP="00AD66E5">
            <w:pPr>
              <w:pStyle w:val="11"/>
              <w:shd w:val="clear" w:color="auto" w:fill="auto"/>
              <w:spacing w:line="322" w:lineRule="exact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2021-2025 годы- </w:t>
            </w:r>
            <w:r w:rsidR="00934C81">
              <w:rPr>
                <w:rStyle w:val="13pt"/>
                <w:sz w:val="24"/>
                <w:szCs w:val="24"/>
              </w:rPr>
              <w:t>2 250 тыс.</w:t>
            </w:r>
            <w:r>
              <w:rPr>
                <w:rStyle w:val="13pt"/>
                <w:sz w:val="24"/>
                <w:szCs w:val="24"/>
              </w:rPr>
              <w:t xml:space="preserve"> руб</w:t>
            </w:r>
            <w:r w:rsidR="00934C81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AD66E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2026-2035 годы-</w:t>
            </w:r>
            <w:r w:rsidR="00934C81">
              <w:rPr>
                <w:rStyle w:val="13pt"/>
                <w:sz w:val="24"/>
                <w:szCs w:val="24"/>
              </w:rPr>
              <w:t xml:space="preserve"> 4 5</w:t>
            </w:r>
            <w:r w:rsidRPr="00AD66E5">
              <w:rPr>
                <w:rStyle w:val="13pt"/>
                <w:sz w:val="24"/>
                <w:szCs w:val="24"/>
              </w:rPr>
              <w:t xml:space="preserve">00 </w:t>
            </w:r>
            <w:r w:rsidR="00934C81">
              <w:rPr>
                <w:rStyle w:val="13pt"/>
                <w:sz w:val="24"/>
                <w:szCs w:val="24"/>
              </w:rPr>
              <w:t xml:space="preserve">тыс. </w:t>
            </w:r>
            <w:r w:rsidRPr="00AD66E5">
              <w:rPr>
                <w:rStyle w:val="13pt"/>
                <w:sz w:val="24"/>
                <w:szCs w:val="24"/>
              </w:rPr>
              <w:t>руб</w:t>
            </w:r>
            <w:r w:rsidR="00934C81">
              <w:rPr>
                <w:rStyle w:val="13pt"/>
                <w:sz w:val="24"/>
                <w:szCs w:val="24"/>
              </w:rPr>
              <w:t>.</w:t>
            </w:r>
          </w:p>
          <w:p w:rsidR="00173F05" w:rsidRPr="00AD66E5" w:rsidRDefault="00173F05" w:rsidP="004879F5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AD66E5">
              <w:rPr>
                <w:rStyle w:val="13pt"/>
                <w:sz w:val="24"/>
                <w:szCs w:val="24"/>
              </w:rPr>
              <w:t>Источник</w:t>
            </w:r>
            <w:r w:rsidR="004879F5">
              <w:rPr>
                <w:rStyle w:val="13pt"/>
                <w:sz w:val="24"/>
                <w:szCs w:val="24"/>
              </w:rPr>
              <w:t>и</w:t>
            </w:r>
            <w:r w:rsidRPr="00AD66E5">
              <w:rPr>
                <w:rStyle w:val="13pt"/>
                <w:sz w:val="24"/>
                <w:szCs w:val="24"/>
              </w:rPr>
              <w:t xml:space="preserve"> финансирования</w:t>
            </w:r>
            <w:r w:rsidR="001D10A3">
              <w:rPr>
                <w:rStyle w:val="13pt"/>
                <w:sz w:val="24"/>
                <w:szCs w:val="24"/>
              </w:rPr>
              <w:t xml:space="preserve"> </w:t>
            </w:r>
            <w:r w:rsidRPr="00AD66E5">
              <w:rPr>
                <w:rStyle w:val="13pt"/>
                <w:sz w:val="24"/>
                <w:szCs w:val="24"/>
              </w:rPr>
              <w:t>- бюджет сельского поселения Мерясовский сельсовет муницип</w:t>
            </w:r>
            <w:r w:rsidR="004879F5">
              <w:rPr>
                <w:rStyle w:val="13pt"/>
                <w:sz w:val="24"/>
                <w:szCs w:val="24"/>
              </w:rPr>
              <w:t xml:space="preserve">ального района </w:t>
            </w:r>
            <w:proofErr w:type="spellStart"/>
            <w:r w:rsidR="004879F5">
              <w:rPr>
                <w:rStyle w:val="13pt"/>
                <w:sz w:val="24"/>
                <w:szCs w:val="24"/>
              </w:rPr>
              <w:t>Баймакский</w:t>
            </w:r>
            <w:proofErr w:type="spellEnd"/>
            <w:r w:rsidR="004879F5">
              <w:rPr>
                <w:rStyle w:val="13pt"/>
                <w:sz w:val="24"/>
                <w:szCs w:val="24"/>
              </w:rPr>
              <w:t xml:space="preserve"> район, бюджет Республики Башкортостан.</w:t>
            </w:r>
          </w:p>
        </w:tc>
      </w:tr>
    </w:tbl>
    <w:p w:rsidR="00173F05" w:rsidRPr="00AD66E5" w:rsidRDefault="00173F05" w:rsidP="00AD66E5"/>
    <w:p w:rsidR="00600423" w:rsidRDefault="00600423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6" w:name="_Toc465025764"/>
      <w:bookmarkStart w:id="7" w:name="_Toc465025933"/>
      <w:bookmarkStart w:id="8" w:name="_Toc465027996"/>
      <w:r>
        <w:br w:type="page"/>
      </w:r>
    </w:p>
    <w:p w:rsidR="00173F05" w:rsidRPr="00173F05" w:rsidRDefault="00596000" w:rsidP="00596000">
      <w:pPr>
        <w:pStyle w:val="1"/>
      </w:pPr>
      <w:bookmarkStart w:id="9" w:name="_Toc466622288"/>
      <w:r>
        <w:lastRenderedPageBreak/>
        <w:t>1</w:t>
      </w:r>
      <w:r w:rsidR="00173F05" w:rsidRPr="00173F05">
        <w:t>.</w:t>
      </w:r>
      <w:r w:rsidR="00AD66E5">
        <w:t xml:space="preserve"> </w:t>
      </w:r>
      <w:r w:rsidR="00173F05" w:rsidRPr="00173F05">
        <w:t>ОБЩИЕ ПОЛОЖЕНИЯ</w:t>
      </w:r>
      <w:bookmarkEnd w:id="6"/>
      <w:bookmarkEnd w:id="7"/>
      <w:bookmarkEnd w:id="8"/>
      <w:bookmarkEnd w:id="9"/>
      <w:r w:rsidR="00173F05" w:rsidRPr="00173F05">
        <w:t xml:space="preserve">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поселения, городского округа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173F05">
        <w:rPr>
          <w:rFonts w:ascii="Times New Roman" w:hAnsi="Times New Roman" w:cs="Times New Roman"/>
          <w:sz w:val="24"/>
          <w:szCs w:val="24"/>
        </w:rPr>
        <w:t xml:space="preserve"> области транспорта.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поселения, городского округа разрабатывается и утверждается органами местного самоуправления поселения, городского округа на основании утвержденного в порядке, установленном Градостроительным Кодексом РФ, генерального плана поселения, городского округа Реализация программы должна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Обеспечение надежного и устойчивого обслуживания жителей сельского поселения Мерясовский сельсовет</w:t>
      </w:r>
      <w:r w:rsidR="005960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9600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960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73F05"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 w:rsidRPr="00596000">
        <w:rPr>
          <w:rFonts w:ascii="Times New Roman" w:hAnsi="Times New Roman" w:cs="Times New Roman"/>
          <w:sz w:val="24"/>
          <w:szCs w:val="24"/>
        </w:rPr>
        <w:t>Поселение</w:t>
      </w:r>
      <w:r w:rsidRPr="00173F05">
        <w:rPr>
          <w:rFonts w:ascii="Times New Roman" w:hAnsi="Times New Roman" w:cs="Times New Roman"/>
          <w:sz w:val="24"/>
          <w:szCs w:val="24"/>
        </w:rPr>
        <w:t xml:space="preserve">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1.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2. 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3. 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4. Мероприятия по научно-техническому сопровождению программы. Мероприятия по капитальному ремонту и ремонту будут определяться на основе </w:t>
      </w:r>
      <w:proofErr w:type="gramStart"/>
      <w:r w:rsidRPr="00173F05">
        <w:rPr>
          <w:rFonts w:ascii="Times New Roman" w:hAnsi="Times New Roman" w:cs="Times New Roman"/>
          <w:sz w:val="24"/>
          <w:szCs w:val="24"/>
        </w:rPr>
        <w:t>результатов обследования автомобильных дорог общего пользования местного значения</w:t>
      </w:r>
      <w:proofErr w:type="gramEnd"/>
      <w:r w:rsidRPr="00173F05"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Корректировка Программы производится на основании предложений Правительства Республики Башкортостан, Администрации Поселения, Совета депутатов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173F05">
        <w:rPr>
          <w:rFonts w:ascii="Times New Roman" w:hAnsi="Times New Roman" w:cs="Times New Roman"/>
          <w:sz w:val="24"/>
          <w:szCs w:val="24"/>
        </w:rPr>
        <w:t>оселения.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</w:t>
      </w:r>
      <w:r w:rsidRPr="00173F05">
        <w:rPr>
          <w:rFonts w:ascii="Times New Roman" w:hAnsi="Times New Roman" w:cs="Times New Roman"/>
          <w:sz w:val="24"/>
          <w:szCs w:val="24"/>
        </w:rPr>
        <w:lastRenderedPageBreak/>
        <w:t>мероприятиям Программы, механизма ее реализации, состава участников Программы и вносит необходимые изменения в Программу.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596000" w:rsidRPr="00173F05">
        <w:rPr>
          <w:rFonts w:ascii="Times New Roman" w:hAnsi="Times New Roman" w:cs="Times New Roman"/>
          <w:sz w:val="24"/>
          <w:szCs w:val="24"/>
        </w:rPr>
        <w:t>сельского поселения Мерясовский сельсовет</w:t>
      </w:r>
      <w:r w:rsidR="005960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9600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960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73F05">
        <w:rPr>
          <w:rFonts w:ascii="Times New Roman" w:hAnsi="Times New Roman" w:cs="Times New Roman"/>
          <w:sz w:val="24"/>
          <w:szCs w:val="24"/>
        </w:rPr>
        <w:t xml:space="preserve"> на 2016 - 2035 (далее по тексту Программа) подготовлена на основании: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Градостроительного кодекса РФ от 29 декабря 2004 №190 – ФЗ;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Федерального закона от 29 декабря 2014года №456 – ФЗ «О внесении изменений в Градостроительный кодекс РФ и отдельные законные акты РФ»;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</w:t>
      </w:r>
      <w:r w:rsidR="001D10A3">
        <w:rPr>
          <w:rFonts w:ascii="Times New Roman" w:hAnsi="Times New Roman" w:cs="Times New Roman"/>
          <w:sz w:val="24"/>
          <w:szCs w:val="24"/>
        </w:rPr>
        <w:t xml:space="preserve"> </w:t>
      </w:r>
      <w:r w:rsidRPr="00173F05">
        <w:rPr>
          <w:rFonts w:ascii="Times New Roman" w:hAnsi="Times New Roman" w:cs="Times New Roman"/>
          <w:sz w:val="24"/>
          <w:szCs w:val="24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</w:t>
      </w:r>
      <w:r w:rsidR="001D10A3">
        <w:rPr>
          <w:rFonts w:ascii="Times New Roman" w:hAnsi="Times New Roman" w:cs="Times New Roman"/>
          <w:sz w:val="24"/>
          <w:szCs w:val="24"/>
        </w:rPr>
        <w:t xml:space="preserve"> </w:t>
      </w:r>
      <w:r w:rsidRPr="00173F05">
        <w:rPr>
          <w:rFonts w:ascii="Times New Roman" w:hAnsi="Times New Roman" w:cs="Times New Roman"/>
          <w:sz w:val="24"/>
          <w:szCs w:val="24"/>
        </w:rPr>
        <w:t>Федерального закона от 09.02.2007 № 16-ФЗ «О транспортной безопасности»;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поручения Президента Российской Федерации от 17 марта 2011 года Пр-701;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Генерального плана Сельского поселения Мерясовский сельсовет муниципального района </w:t>
      </w:r>
      <w:proofErr w:type="spellStart"/>
      <w:r w:rsidRPr="00173F0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173F0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19 от 23 декабря 2015 г. «О бюджете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 и на плановый период 2017 и 2018 годов».</w:t>
      </w:r>
    </w:p>
    <w:p w:rsidR="00B31B0F" w:rsidRDefault="00B31B0F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B0F">
        <w:rPr>
          <w:rFonts w:ascii="Times New Roman" w:hAnsi="Times New Roman" w:cs="Times New Roman"/>
          <w:sz w:val="24"/>
          <w:szCs w:val="24"/>
        </w:rPr>
        <w:t xml:space="preserve">Решение Совета № 20 от 03.02.2016 г. «О плане мероприятий Администрации сельского поселения Мерясовский сельсовет муниципального района </w:t>
      </w:r>
      <w:proofErr w:type="spellStart"/>
      <w:r w:rsidRPr="00B31B0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31B0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по благоустройству на 2016 год».</w:t>
      </w:r>
    </w:p>
    <w:p w:rsidR="00F61D80" w:rsidRP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22 от 08.02.2016 г. «О внесении изменений в решение Совета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19 от 23 декабря 2015 г.</w:t>
      </w:r>
    </w:p>
    <w:p w:rsidR="004879F5" w:rsidRPr="004879F5" w:rsidRDefault="004879F5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9F5">
        <w:rPr>
          <w:rFonts w:ascii="Times New Roman" w:hAnsi="Times New Roman" w:cs="Times New Roman"/>
          <w:sz w:val="24"/>
          <w:szCs w:val="24"/>
        </w:rPr>
        <w:t xml:space="preserve">Постановление № 13 от 23.04.2012 г. «О  присвоении автомобильным дорогам общего пользования  местного значения на территории сельского поселения Мерясовский сельсовет муниципального района </w:t>
      </w:r>
      <w:proofErr w:type="spellStart"/>
      <w:r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идентификационных  номеров».</w:t>
      </w:r>
    </w:p>
    <w:p w:rsidR="004879F5" w:rsidRDefault="00C30107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F5" w:rsidRPr="004879F5">
        <w:rPr>
          <w:rFonts w:ascii="Times New Roman" w:hAnsi="Times New Roman" w:cs="Times New Roman"/>
          <w:sz w:val="24"/>
          <w:szCs w:val="24"/>
        </w:rPr>
        <w:t xml:space="preserve">Постановление № 38 от 30.05.2013 г. «О внесении изменений и дополнений в постановление администрации сельского поселения Мерясовский сельсовет муниципального района </w:t>
      </w:r>
      <w:proofErr w:type="spellStart"/>
      <w:r w:rsidR="004879F5"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4879F5"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23 апреля 2012г. №13».</w:t>
      </w:r>
    </w:p>
    <w:p w:rsidR="00DA20CB" w:rsidRDefault="00DA20CB" w:rsidP="0048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№ 50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29.12</w:t>
      </w:r>
      <w:r w:rsidRPr="00AD66E5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D66E5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упорядочении реестрового учета и организации надлежащего использования, автомобильных дорог общего пользования</w:t>
      </w:r>
      <w:r w:rsidRPr="00AD66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Программа рассчитана на долгосрочную перспективу сроком на 20 лет.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173F05">
        <w:rPr>
          <w:rFonts w:ascii="Times New Roman" w:hAnsi="Times New Roman" w:cs="Times New Roman"/>
          <w:sz w:val="24"/>
          <w:szCs w:val="24"/>
        </w:rPr>
        <w:t xml:space="preserve">, Программа является инструментом реализации приоритетных направлений развития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173F05">
        <w:rPr>
          <w:rFonts w:ascii="Times New Roman" w:hAnsi="Times New Roman" w:cs="Times New Roman"/>
          <w:sz w:val="24"/>
          <w:szCs w:val="24"/>
        </w:rPr>
        <w:t>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173F05" w:rsidRPr="00173F05" w:rsidRDefault="00173F05" w:rsidP="00596000">
      <w:pPr>
        <w:pStyle w:val="2"/>
      </w:pPr>
      <w:bookmarkStart w:id="10" w:name="_Toc465025765"/>
      <w:bookmarkStart w:id="11" w:name="_Toc465025934"/>
      <w:bookmarkStart w:id="12" w:name="_Toc465027997"/>
      <w:bookmarkStart w:id="13" w:name="_Toc466622289"/>
      <w:r w:rsidRPr="00173F05">
        <w:t>1.1. Основные понятия.</w:t>
      </w:r>
      <w:bookmarkEnd w:id="10"/>
      <w:bookmarkEnd w:id="11"/>
      <w:bookmarkEnd w:id="12"/>
      <w:bookmarkEnd w:id="13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В настоящей Программе используются следующие основные понятия: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автомобильная дорога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A942B6">
        <w:rPr>
          <w:rFonts w:ascii="Times New Roman" w:hAnsi="Times New Roman" w:cs="Times New Roman"/>
          <w:sz w:val="24"/>
          <w:szCs w:val="24"/>
        </w:rPr>
        <w:noBreakHyphen/>
      </w:r>
      <w:r w:rsidR="00A942B6">
        <w:rPr>
          <w:rFonts w:ascii="Times New Roman" w:hAnsi="Times New Roman" w:cs="Times New Roman"/>
          <w:sz w:val="24"/>
          <w:szCs w:val="24"/>
        </w:rPr>
        <w:soft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е. технологической частью, </w:t>
      </w:r>
      <w:r w:rsidRPr="00173F05">
        <w:rPr>
          <w:rFonts w:ascii="Times New Roman" w:hAnsi="Times New Roman" w:cs="Times New Roman"/>
          <w:sz w:val="24"/>
          <w:szCs w:val="24"/>
        </w:rPr>
        <w:noBreakHyphen/>
        <w:t xml:space="preserve"> 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защитные дорожные сооружения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173F05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173F05">
        <w:rPr>
          <w:rFonts w:ascii="Times New Roman" w:hAnsi="Times New Roman" w:cs="Times New Roman"/>
          <w:sz w:val="24"/>
          <w:szCs w:val="24"/>
        </w:rPr>
        <w:t xml:space="preserve"> и ветрозащитные устройства; подобные сооружения;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искусственные дорожные сооружения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 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производственные объекты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используемые при капитальном ремонте, ремонте, содержании автомобильных дорог;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элементы обустройства автомобильных дорог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173F05">
        <w:rPr>
          <w:rFonts w:ascii="Times New Roman" w:hAnsi="Times New Roman" w:cs="Times New Roman"/>
          <w:sz w:val="24"/>
          <w:szCs w:val="24"/>
        </w:rPr>
        <w:t xml:space="preserve"> обеспечения дорожного движения, в том числе его безопасности, сооружения, за исключением объектов дорожного сервиса; </w:t>
      </w:r>
    </w:p>
    <w:p w:rsidR="00596000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 - </w:t>
      </w:r>
      <w:r w:rsidRPr="00596000">
        <w:rPr>
          <w:rFonts w:ascii="Times New Roman" w:hAnsi="Times New Roman" w:cs="Times New Roman"/>
          <w:b/>
          <w:sz w:val="24"/>
          <w:szCs w:val="24"/>
        </w:rPr>
        <w:t>дорожная деятельность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владелец автомобильных дорог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t>А</w:t>
      </w:r>
      <w:r w:rsidRPr="00173F0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173F05">
        <w:rPr>
          <w:rFonts w:ascii="Times New Roman" w:hAnsi="Times New Roman" w:cs="Times New Roman"/>
          <w:sz w:val="24"/>
          <w:szCs w:val="24"/>
        </w:rPr>
        <w:t xml:space="preserve">оселения;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пользователи автомобильными дорогами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использующие автомобильные дороги в качестве участников дорожного движения;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реконструкция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работ, при выполнении которых осуществляется изменение параметров автомобильной дороги, е.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капитальный ремонт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ремонт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173F05" w:rsidRP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 xml:space="preserve">- </w:t>
      </w:r>
      <w:r w:rsidRPr="00596000">
        <w:rPr>
          <w:rFonts w:ascii="Times New Roman" w:hAnsi="Times New Roman" w:cs="Times New Roman"/>
          <w:b/>
          <w:sz w:val="24"/>
          <w:szCs w:val="24"/>
        </w:rPr>
        <w:t>содержание автомобильной дороги</w:t>
      </w:r>
      <w:r w:rsidRPr="00173F0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noBreakHyphen/>
      </w:r>
      <w:r w:rsidRPr="00173F05">
        <w:rPr>
          <w:rFonts w:ascii="Times New Roman" w:hAnsi="Times New Roman" w:cs="Times New Roman"/>
          <w:sz w:val="24"/>
          <w:szCs w:val="24"/>
        </w:rPr>
        <w:t xml:space="preserve"> комплекс работ по поддержанию надлежащего технического состояния автомобильной дороги, оценке е. технического состояния, а также по организации и обеспечению безопасности дорожного движения; </w:t>
      </w:r>
    </w:p>
    <w:p w:rsidR="00F61D80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05">
        <w:rPr>
          <w:rFonts w:ascii="Times New Roman" w:hAnsi="Times New Roman" w:cs="Times New Roman"/>
          <w:sz w:val="24"/>
          <w:szCs w:val="24"/>
        </w:rPr>
        <w:t>Иные понятия и термины использованы в настоящей Программе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00423" w:rsidRDefault="00600423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4" w:name="_Toc465025766"/>
      <w:bookmarkStart w:id="15" w:name="_Toc465025935"/>
      <w:bookmarkStart w:id="16" w:name="_Toc465027998"/>
      <w:r>
        <w:br w:type="page"/>
      </w:r>
    </w:p>
    <w:p w:rsidR="00173F05" w:rsidRPr="00AD66E5" w:rsidRDefault="00AD66E5" w:rsidP="00596000">
      <w:pPr>
        <w:pStyle w:val="1"/>
      </w:pPr>
      <w:bookmarkStart w:id="17" w:name="_Toc466622290"/>
      <w:r>
        <w:lastRenderedPageBreak/>
        <w:t>2</w:t>
      </w:r>
      <w:r w:rsidRPr="00AD66E5">
        <w:t>. ХАРАКТЕРИСТИКА СУЩЕСТВУЮЩЕГО СОСТОЯНИЯ ТРАНСПОРТНОЙ ИНФРАСТРУКТУРЫ.</w:t>
      </w:r>
      <w:bookmarkEnd w:id="14"/>
      <w:bookmarkEnd w:id="15"/>
      <w:bookmarkEnd w:id="16"/>
      <w:bookmarkEnd w:id="17"/>
    </w:p>
    <w:p w:rsidR="00173F05" w:rsidRPr="00596000" w:rsidRDefault="00173F05" w:rsidP="00596000">
      <w:pPr>
        <w:pStyle w:val="2"/>
      </w:pPr>
      <w:bookmarkStart w:id="18" w:name="_Toc465025767"/>
      <w:bookmarkStart w:id="19" w:name="_Toc465025936"/>
      <w:bookmarkStart w:id="20" w:name="_Toc465027999"/>
      <w:bookmarkStart w:id="21" w:name="_Toc466622291"/>
      <w:r w:rsidRPr="00596000">
        <w:t>2.1</w:t>
      </w:r>
      <w:r w:rsidR="008A70B3">
        <w:t>.</w:t>
      </w:r>
      <w:r w:rsidRPr="00596000">
        <w:t xml:space="preserve"> Положение муниципального образования сельского поселения</w:t>
      </w:r>
      <w:r w:rsidR="00596000">
        <w:t xml:space="preserve"> Мерясовский сельсовет</w:t>
      </w:r>
      <w:r w:rsidRPr="00596000">
        <w:t xml:space="preserve"> Муниципального района </w:t>
      </w:r>
      <w:proofErr w:type="spellStart"/>
      <w:r w:rsidRPr="00596000">
        <w:t>Баймакский</w:t>
      </w:r>
      <w:proofErr w:type="spellEnd"/>
      <w:r w:rsidRPr="00596000">
        <w:t xml:space="preserve"> район в структуре пространственной организации Республики Башкортостан</w:t>
      </w:r>
      <w:bookmarkEnd w:id="18"/>
      <w:bookmarkEnd w:id="19"/>
      <w:bookmarkEnd w:id="20"/>
      <w:bookmarkEnd w:id="21"/>
    </w:p>
    <w:p w:rsidR="00173F05" w:rsidRPr="00AD66E5" w:rsidRDefault="00173F05" w:rsidP="0017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состояние существующей системы транспортной инфраструктуры.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входит в состав территории муниципального района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расположена в северо-</w:t>
      </w:r>
      <w:r w:rsidR="00A942B6">
        <w:rPr>
          <w:rFonts w:ascii="Times New Roman" w:hAnsi="Times New Roman" w:cs="Times New Roman"/>
          <w:sz w:val="24"/>
          <w:szCs w:val="24"/>
        </w:rPr>
        <w:t>восточ</w:t>
      </w:r>
      <w:r w:rsidRPr="00AD66E5">
        <w:rPr>
          <w:rFonts w:ascii="Times New Roman" w:hAnsi="Times New Roman" w:cs="Times New Roman"/>
          <w:sz w:val="24"/>
          <w:szCs w:val="24"/>
        </w:rPr>
        <w:t>ной его части.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  <w:highlight w:val="yellow"/>
        </w:rPr>
        <w:t>Муниципальное образование «</w:t>
      </w:r>
      <w:r w:rsidR="00453EA9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AD66E5">
        <w:rPr>
          <w:rFonts w:ascii="Times New Roman" w:hAnsi="Times New Roman" w:cs="Times New Roman"/>
          <w:sz w:val="24"/>
          <w:szCs w:val="24"/>
          <w:highlight w:val="yellow"/>
        </w:rPr>
        <w:t>ельское поселение</w:t>
      </w:r>
      <w:r w:rsidR="00453EA9">
        <w:rPr>
          <w:rFonts w:ascii="Times New Roman" w:hAnsi="Times New Roman" w:cs="Times New Roman"/>
          <w:sz w:val="24"/>
          <w:szCs w:val="24"/>
          <w:highlight w:val="yellow"/>
        </w:rPr>
        <w:t xml:space="preserve"> Мерясовский сельсовет</w:t>
      </w:r>
      <w:r w:rsidRPr="00AD66E5">
        <w:rPr>
          <w:rFonts w:ascii="Times New Roman" w:hAnsi="Times New Roman" w:cs="Times New Roman"/>
          <w:sz w:val="24"/>
          <w:szCs w:val="24"/>
          <w:highlight w:val="yellow"/>
        </w:rPr>
        <w:t xml:space="preserve">» наделено статусом сельского поселения </w:t>
      </w:r>
      <w:r w:rsidR="00BB317A">
        <w:rPr>
          <w:rFonts w:ascii="Times New Roman" w:hAnsi="Times New Roman" w:cs="Times New Roman"/>
          <w:sz w:val="24"/>
          <w:szCs w:val="24"/>
        </w:rPr>
        <w:t>06 февраля 2006 года (Свидетельство о внесении записи в Единый государственный реестр юридических лиц серия 02 №005114050 от 06.02.2006 г.).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Изменения границ и преобразование поселения осуществляется законом Республики Башкортостан в соответствии с федеральным законом.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Поселения граничит с </w:t>
      </w:r>
      <w:r w:rsidR="00A942B6">
        <w:rPr>
          <w:rFonts w:ascii="Times New Roman" w:hAnsi="Times New Roman" w:cs="Times New Roman"/>
          <w:sz w:val="24"/>
          <w:szCs w:val="24"/>
        </w:rPr>
        <w:t>городским поселением г. Баймак, сельским</w:t>
      </w:r>
      <w:r w:rsidR="00D058C1">
        <w:rPr>
          <w:rFonts w:ascii="Times New Roman" w:hAnsi="Times New Roman" w:cs="Times New Roman"/>
          <w:sz w:val="24"/>
          <w:szCs w:val="24"/>
        </w:rPr>
        <w:t>и</w:t>
      </w:r>
      <w:r w:rsidR="00A942B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58C1">
        <w:rPr>
          <w:rFonts w:ascii="Times New Roman" w:hAnsi="Times New Roman" w:cs="Times New Roman"/>
          <w:sz w:val="24"/>
          <w:szCs w:val="24"/>
        </w:rPr>
        <w:t>я</w:t>
      </w:r>
      <w:r w:rsidR="00A942B6">
        <w:rPr>
          <w:rFonts w:ascii="Times New Roman" w:hAnsi="Times New Roman" w:cs="Times New Roman"/>
          <w:sz w:val="24"/>
          <w:szCs w:val="24"/>
        </w:rPr>
        <w:t>м</w:t>
      </w:r>
      <w:r w:rsidR="00D058C1">
        <w:rPr>
          <w:rFonts w:ascii="Times New Roman" w:hAnsi="Times New Roman" w:cs="Times New Roman"/>
          <w:sz w:val="24"/>
          <w:szCs w:val="24"/>
        </w:rPr>
        <w:t>и</w:t>
      </w:r>
      <w:r w:rsidR="00A94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7A"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 w:rsidR="00BB317A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BB317A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BB317A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BB317A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="00BB317A">
        <w:rPr>
          <w:rFonts w:ascii="Times New Roman" w:hAnsi="Times New Roman" w:cs="Times New Roman"/>
          <w:sz w:val="24"/>
          <w:szCs w:val="24"/>
        </w:rPr>
        <w:t xml:space="preserve"> сельсовет, Тубинский сельсовет.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Административным центром </w:t>
      </w:r>
      <w:r w:rsidR="007E2264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является </w:t>
      </w:r>
      <w:proofErr w:type="spellStart"/>
      <w:r w:rsidR="007E22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E2264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Расстояние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7E2264">
        <w:rPr>
          <w:rFonts w:ascii="Times New Roman" w:hAnsi="Times New Roman" w:cs="Times New Roman"/>
          <w:sz w:val="24"/>
          <w:szCs w:val="24"/>
        </w:rPr>
        <w:t>с. 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районного центра, г</w:t>
      </w:r>
      <w:r w:rsidR="007E2264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7E2264">
        <w:rPr>
          <w:rFonts w:ascii="Times New Roman" w:hAnsi="Times New Roman" w:cs="Times New Roman"/>
          <w:sz w:val="24"/>
          <w:szCs w:val="24"/>
        </w:rPr>
        <w:t>Баймак</w:t>
      </w:r>
      <w:r w:rsidRPr="00AD66E5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7E2264">
        <w:rPr>
          <w:rFonts w:ascii="Times New Roman" w:hAnsi="Times New Roman" w:cs="Times New Roman"/>
          <w:sz w:val="24"/>
          <w:szCs w:val="24"/>
        </w:rPr>
        <w:t>20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Территорию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населения, рекреационные земли, земли для развития Поселения. 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включает в с</w:t>
      </w:r>
      <w:r w:rsidR="002F079E">
        <w:rPr>
          <w:rFonts w:ascii="Times New Roman" w:hAnsi="Times New Roman" w:cs="Times New Roman"/>
          <w:sz w:val="24"/>
          <w:szCs w:val="24"/>
        </w:rPr>
        <w:t>ебя следующие категории земель:</w:t>
      </w:r>
    </w:p>
    <w:p w:rsidR="002F079E" w:rsidRPr="002F079E" w:rsidRDefault="002F079E" w:rsidP="002F07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79E">
        <w:rPr>
          <w:rFonts w:ascii="Times New Roman" w:hAnsi="Times New Roman" w:cs="Times New Roman"/>
          <w:i/>
          <w:sz w:val="24"/>
          <w:szCs w:val="24"/>
          <w:lang w:val="ba-RU"/>
        </w:rPr>
        <w:t xml:space="preserve">Таблица </w:t>
      </w:r>
      <w:r w:rsidRPr="002F079E">
        <w:rPr>
          <w:rFonts w:ascii="Times New Roman" w:hAnsi="Times New Roman" w:cs="Times New Roman"/>
          <w:i/>
          <w:sz w:val="24"/>
          <w:szCs w:val="24"/>
        </w:rPr>
        <w:t>№1</w:t>
      </w:r>
    </w:p>
    <w:tbl>
      <w:tblPr>
        <w:tblW w:w="93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960"/>
        <w:gridCol w:w="1440"/>
        <w:gridCol w:w="1620"/>
        <w:gridCol w:w="1620"/>
      </w:tblGrid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D058C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  состояние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расчетный</w:t>
            </w:r>
          </w:p>
          <w:p w:rsidR="00046B24" w:rsidRPr="00046B24" w:rsidRDefault="00046B24" w:rsidP="00D058C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203</w:t>
            </w:r>
            <w:r w:rsidR="00D058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 сельского поселения Мерясовский сельсовет в административных границах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9 882,29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9 882,29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категориям: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 лесного фонда 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1940,17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1940,17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водного фонда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225,94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225,94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Земель </w:t>
            </w:r>
            <w:proofErr w:type="gramStart"/>
            <w:r w:rsidRPr="00046B24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046B24" w:rsidRPr="00046B24" w:rsidRDefault="00046B24" w:rsidP="00046B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3650,47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3650,47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особо охраняемых природных территорий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промышленности, энергетики, связи, земли обороны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110,89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112,63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 транспорта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специального назначения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3374,16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3357,16</w:t>
            </w:r>
          </w:p>
        </w:tc>
      </w:tr>
      <w:tr w:rsidR="00046B24" w:rsidRPr="00046B24" w:rsidTr="00D058C1">
        <w:trPr>
          <w:trHeight w:val="454"/>
          <w:tblCellSpacing w:w="0" w:type="dxa"/>
          <w:jc w:val="center"/>
        </w:trPr>
        <w:tc>
          <w:tcPr>
            <w:tcW w:w="70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 населенных пунктов</w:t>
            </w:r>
          </w:p>
        </w:tc>
        <w:tc>
          <w:tcPr>
            <w:tcW w:w="1440" w:type="dxa"/>
            <w:vAlign w:val="center"/>
          </w:tcPr>
          <w:p w:rsidR="00046B24" w:rsidRPr="00046B24" w:rsidRDefault="00046B24" w:rsidP="00046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363,66</w:t>
            </w:r>
          </w:p>
        </w:tc>
        <w:tc>
          <w:tcPr>
            <w:tcW w:w="1620" w:type="dxa"/>
            <w:vAlign w:val="center"/>
          </w:tcPr>
          <w:p w:rsidR="00046B24" w:rsidRPr="00046B24" w:rsidRDefault="00046B24" w:rsidP="00046B24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24">
              <w:rPr>
                <w:rFonts w:ascii="Times New Roman" w:eastAsia="Times New Roman" w:hAnsi="Times New Roman" w:cs="Times New Roman"/>
                <w:sz w:val="24"/>
                <w:szCs w:val="24"/>
              </w:rPr>
              <w:t>376,92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планировочная ситуация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сформировалась на основе ряда факторов: географического положения </w:t>
      </w:r>
      <w:r w:rsidR="00D058C1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оселения, природных условий и ресурсов, хозяйственной деятельности, исторически сложившейся системы расселения.</w:t>
      </w:r>
    </w:p>
    <w:p w:rsidR="00173F05" w:rsidRPr="00AD66E5" w:rsidRDefault="00D058C1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центру сельского поселения пересекает дорога Баймак-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6E5">
        <w:rPr>
          <w:rFonts w:ascii="Times New Roman" w:hAnsi="Times New Roman" w:cs="Times New Roman"/>
          <w:sz w:val="24"/>
          <w:szCs w:val="24"/>
        </w:rPr>
        <w:t xml:space="preserve">Население сконцентрировано </w:t>
      </w:r>
      <w:r>
        <w:rPr>
          <w:rFonts w:ascii="Times New Roman" w:hAnsi="Times New Roman" w:cs="Times New Roman"/>
          <w:sz w:val="24"/>
          <w:szCs w:val="24"/>
        </w:rPr>
        <w:t xml:space="preserve">с восточной стороны дороги расположены населенные пункты Поселения с. Мерясово,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с западной стороны земли сельскохозяйственного назначения.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7E2264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имеет рекреационный профиль, в </w:t>
      </w:r>
      <w:r w:rsidR="007E2264">
        <w:rPr>
          <w:rFonts w:ascii="Times New Roman" w:hAnsi="Times New Roman" w:cs="Times New Roman"/>
          <w:sz w:val="24"/>
          <w:szCs w:val="24"/>
        </w:rPr>
        <w:t>юж</w:t>
      </w:r>
      <w:r w:rsidRPr="00AD66E5">
        <w:rPr>
          <w:rFonts w:ascii="Times New Roman" w:hAnsi="Times New Roman" w:cs="Times New Roman"/>
          <w:sz w:val="24"/>
          <w:szCs w:val="24"/>
        </w:rPr>
        <w:t>ной части расположено детски</w:t>
      </w:r>
      <w:r w:rsidR="007E2264">
        <w:rPr>
          <w:rFonts w:ascii="Times New Roman" w:hAnsi="Times New Roman" w:cs="Times New Roman"/>
          <w:sz w:val="24"/>
          <w:szCs w:val="24"/>
        </w:rPr>
        <w:t>й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 w:rsidR="007E2264">
        <w:rPr>
          <w:rFonts w:ascii="Times New Roman" w:hAnsi="Times New Roman" w:cs="Times New Roman"/>
          <w:sz w:val="24"/>
          <w:szCs w:val="24"/>
        </w:rPr>
        <w:t>й</w:t>
      </w:r>
      <w:r w:rsidRPr="00AD66E5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7E2264">
        <w:rPr>
          <w:rFonts w:ascii="Times New Roman" w:hAnsi="Times New Roman" w:cs="Times New Roman"/>
          <w:sz w:val="24"/>
          <w:szCs w:val="24"/>
        </w:rPr>
        <w:t>ь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 баз отдыха. В восточной части поселения - побережье реки Камы сконцентрированы дачные кооперативы.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DC8">
        <w:rPr>
          <w:rFonts w:ascii="Times New Roman" w:hAnsi="Times New Roman" w:cs="Times New Roman"/>
          <w:sz w:val="24"/>
          <w:szCs w:val="24"/>
        </w:rPr>
        <w:t>Зона рекреационного назначения представляет собой участки территории в пределах и вне границ населённых пунктов, предназначенные для организации массового отдыха населения, туризма, занятий физической культурой и спортом, а также для улучшения экологической обстановки и включает парки, сады, городские леса, лесопарки, пляжи, водоёмы и иные объекты, используемые в рекреационных целях и формирующие систему открытых пространств населенных пунктов.</w:t>
      </w:r>
      <w:proofErr w:type="gramEnd"/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DC8">
        <w:rPr>
          <w:rFonts w:ascii="Times New Roman" w:hAnsi="Times New Roman" w:cs="Times New Roman"/>
          <w:sz w:val="24"/>
          <w:szCs w:val="24"/>
        </w:rPr>
        <w:t xml:space="preserve">В зоне рекреационного назначения выделены следующие </w:t>
      </w:r>
      <w:proofErr w:type="spellStart"/>
      <w:r w:rsidRPr="00590DC8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590DC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Зона общественных пространств – занимает свободные от транспорта территории общего пользования, в том числе пешеходные зоны, улицы, специально предназначенные для использования в целях досуга, проведения массовых мероприятий, организации пешеходных потоков на территориях объектов массового посещения обще</w:t>
      </w:r>
      <w:r w:rsidR="00481FD5">
        <w:rPr>
          <w:rFonts w:ascii="Times New Roman" w:hAnsi="Times New Roman" w:cs="Times New Roman"/>
          <w:sz w:val="24"/>
          <w:szCs w:val="24"/>
        </w:rPr>
        <w:t>ственного, делового назначения.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В зоне общественных пространств запрещено: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возведение ограждений, препятствующих свободному перемещению населения;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строительство зданий и сооружений производственного, коммунально-складского и жилого назначения;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строительство и эксплуатация любых объектов, оказывающих негативное воздействие на состояние окружающей среды.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В зоне общественных пространств допускается размещение объектов общественного питания и развлечения, функционирование которых направлено на обеспечение комфортного отдыха населения и не оказывает вредного воздействия на экосистему. 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Территории зеленых насаждений общего пользования включают озеленение газонов общественно-деловых центров (</w:t>
      </w:r>
      <w:proofErr w:type="spellStart"/>
      <w:r w:rsidRPr="00590DC8">
        <w:rPr>
          <w:rFonts w:ascii="Times New Roman" w:hAnsi="Times New Roman" w:cs="Times New Roman"/>
          <w:sz w:val="24"/>
          <w:szCs w:val="24"/>
        </w:rPr>
        <w:t>подцентров</w:t>
      </w:r>
      <w:proofErr w:type="spellEnd"/>
      <w:r w:rsidRPr="00590DC8">
        <w:rPr>
          <w:rFonts w:ascii="Times New Roman" w:hAnsi="Times New Roman" w:cs="Times New Roman"/>
          <w:sz w:val="24"/>
          <w:szCs w:val="24"/>
        </w:rPr>
        <w:t>) и улиц населенных пунктов, прогулочных рекреационных зон в жилых кварталах, зеленых зон (скверов, бульваров) в селитебной зоне новых жилых кварталов и групп жилых домов на I очередь и на расчетный срок.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Территории зеленых насаждений ограниченного пользования - насаждения при детских садах и школах, больницах, промышленных предприятиях, насаждения при жилых домах усадебной застройки. 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Зеленые насаждения специального назначения - озеленение </w:t>
      </w:r>
      <w:proofErr w:type="spellStart"/>
      <w:r w:rsidRPr="00590DC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90DC8">
        <w:rPr>
          <w:rFonts w:ascii="Times New Roman" w:hAnsi="Times New Roman" w:cs="Times New Roman"/>
          <w:sz w:val="24"/>
          <w:szCs w:val="24"/>
        </w:rPr>
        <w:t xml:space="preserve"> зон, насаждения вдоль автомобильных дорог, насаждения на кладбищах.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 xml:space="preserve">Функции озеленения разнообразны. Озеленение имеет большое значение в оздоровлении среды населенного пункта, в улучшении его архитектурного облика и в организации культурного обслуживания населения. Зеленые насаждения снижают силу ветра, регулируют тепловой режим, очищают и увлажняют воздух, являются наилучшей средой для отдыха населения и организации различных массовых мероприятий. При помощи озеленения осуществляются мероприятия по борьбе с оползневыми процессами и деградацией почв. 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Основную роль в формировании зоны отдыха для жителей населенных пунктов играет естественный ландшафт, лесные массивы, расположенные рядом с новыми площадками освоения, прибрежные зоны речек и ручьев, протекающих по территории сельского поселения.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Зона размещения спортивных сооружений предполагает размещение существующих, сохраняемых и проектируемых спортивных объектов (в том числе плоскостных).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Основными задачами по данной зоне при принятии проектных решений генерального плана являются: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обеспечение населения доступной возможностью заниматься физической культурой и спортом;</w:t>
      </w:r>
    </w:p>
    <w:p w:rsidR="00590DC8" w:rsidRP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lastRenderedPageBreak/>
        <w:t>- формирование у  населения, особенно у детей и молодежи, устойчивого  интереса к регулярным занятиям физической культурой и спортом, здоровому образу жизни;</w:t>
      </w:r>
    </w:p>
    <w:p w:rsidR="00590DC8" w:rsidRDefault="00590DC8" w:rsidP="0059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C8">
        <w:rPr>
          <w:rFonts w:ascii="Times New Roman" w:hAnsi="Times New Roman" w:cs="Times New Roman"/>
          <w:sz w:val="24"/>
          <w:szCs w:val="24"/>
        </w:rPr>
        <w:t>-  улучшение качества  физического воспитания населения.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Совершенствование административно-территориальной схемы учитывает перспективы развития конкретных населенных пунктов, в </w:t>
      </w:r>
      <w:r w:rsidR="00087B72" w:rsidRPr="00AD66E5">
        <w:rPr>
          <w:rFonts w:ascii="Times New Roman" w:hAnsi="Times New Roman" w:cs="Times New Roman"/>
          <w:sz w:val="24"/>
          <w:szCs w:val="24"/>
        </w:rPr>
        <w:t>связи,</w:t>
      </w:r>
      <w:r w:rsidRPr="00AD66E5">
        <w:rPr>
          <w:rFonts w:ascii="Times New Roman" w:hAnsi="Times New Roman" w:cs="Times New Roman"/>
          <w:sz w:val="24"/>
          <w:szCs w:val="24"/>
        </w:rPr>
        <w:t xml:space="preserve"> с чем разработана классификация населенных пунктов, которая предусматривает три типа территории: развиваемые, сохраняемые и малоперспективные.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64">
        <w:rPr>
          <w:rFonts w:ascii="Times New Roman" w:hAnsi="Times New Roman" w:cs="Times New Roman"/>
          <w:b/>
          <w:sz w:val="24"/>
          <w:szCs w:val="24"/>
        </w:rPr>
        <w:t>Развиваемые населенные пункты</w:t>
      </w:r>
      <w:r w:rsidRPr="00AD66E5">
        <w:rPr>
          <w:rFonts w:ascii="Times New Roman" w:hAnsi="Times New Roman" w:cs="Times New Roman"/>
          <w:sz w:val="24"/>
          <w:szCs w:val="24"/>
        </w:rPr>
        <w:t xml:space="preserve"> – в основном крупные и средние населенные пункты, имеющие базу для дальнейшего экономического развития.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Развитие градообразующей базы за счет развития производст</w:t>
      </w:r>
      <w:r w:rsidR="007E2264" w:rsidRPr="00AD66E5">
        <w:rPr>
          <w:rFonts w:ascii="Times New Roman" w:hAnsi="Times New Roman" w:cs="Times New Roman"/>
          <w:sz w:val="24"/>
          <w:szCs w:val="24"/>
        </w:rPr>
        <w:t>в (</w:t>
      </w:r>
      <w:r w:rsidRPr="00AD66E5">
        <w:rPr>
          <w:rFonts w:ascii="Times New Roman" w:hAnsi="Times New Roman" w:cs="Times New Roman"/>
          <w:sz w:val="24"/>
          <w:szCs w:val="24"/>
        </w:rPr>
        <w:t>переработки полезных ископаемых, производства готовой продукции, сельскохозяйственное производство и деревообработка, стройиндустрия, социально-культурное и бытовое обслуживание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пунктах. Здесь же в приоритетном порядке должны развиваться центры социального и культурного обслуживания населения, жилищное строительство. Также для этих населенных пунктов может быть целесообразно выделение территории резерва для развития поселений.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64">
        <w:rPr>
          <w:rFonts w:ascii="Times New Roman" w:hAnsi="Times New Roman" w:cs="Times New Roman"/>
          <w:b/>
          <w:sz w:val="24"/>
          <w:szCs w:val="24"/>
        </w:rPr>
        <w:t>Сохраняемые населенные пункты.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Их градообразующая база, в основном, должна стабилизироваться или даже уменьшаться, в связи со стабилизацией и снижением занятых в сельском хозяйстве. Поэтому численность населения по этим населенным пунктам, в большинстве случаев, также может уменьшаться. Основные мероприятия по развитию сохраняемых населенных пунктов те же, что и по развиваемым населенным пунктам, но главный упор должен делаться на реконструкцию и в значительно меньшей степени на новое строительство.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64">
        <w:rPr>
          <w:rFonts w:ascii="Times New Roman" w:hAnsi="Times New Roman" w:cs="Times New Roman"/>
          <w:b/>
          <w:sz w:val="24"/>
          <w:szCs w:val="24"/>
        </w:rPr>
        <w:t>Малоперспективные населенные пункт</w:t>
      </w:r>
      <w:r w:rsidR="007E2264" w:rsidRPr="007E2264">
        <w:rPr>
          <w:rFonts w:ascii="Times New Roman" w:hAnsi="Times New Roman" w:cs="Times New Roman"/>
          <w:b/>
          <w:sz w:val="24"/>
          <w:szCs w:val="24"/>
        </w:rPr>
        <w:t>ы</w:t>
      </w:r>
      <w:r w:rsidR="007E2264" w:rsidRPr="00AD66E5">
        <w:rPr>
          <w:rFonts w:ascii="Times New Roman" w:hAnsi="Times New Roman" w:cs="Times New Roman"/>
          <w:sz w:val="24"/>
          <w:szCs w:val="24"/>
        </w:rPr>
        <w:t xml:space="preserve"> -</w:t>
      </w:r>
      <w:r w:rsidRPr="00AD66E5">
        <w:rPr>
          <w:rFonts w:ascii="Times New Roman" w:hAnsi="Times New Roman" w:cs="Times New Roman"/>
          <w:sz w:val="24"/>
          <w:szCs w:val="24"/>
        </w:rPr>
        <w:t xml:space="preserve"> это те малонаселенные пункты, к которым не обеспечивается транспортная доступность, не обеспечивается своевременное и качественное оказание социальных услуг, жилой фонд имеет высокую степень износа, а в числе жителей преобладают граждане пожилого возраста, не имеющие попечения со стороны родственников.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Затраты на инфраструктурное обеспечение удаленных малонаселенных мест существенно превышают экономический эффект от использования территории, а также отсутствуют реальные перспективы использования этой территории, наблюдается отрицательная демографическая динамика и ухудшается социальное положение местного населения. Предлагается принять решения о переселении жителей с последующей ликвидацией этих населенных мест, чтобы избежать фактов заселения асоциальными жителями</w:t>
      </w:r>
      <w:r w:rsidR="00087B72" w:rsidRPr="00AD66E5">
        <w:rPr>
          <w:rFonts w:ascii="Times New Roman" w:hAnsi="Times New Roman" w:cs="Times New Roman"/>
          <w:sz w:val="24"/>
          <w:szCs w:val="24"/>
        </w:rPr>
        <w:t>. В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качестве альтернативы могут разрабатываться специальные программы по возрождению конкретного населенного пункта, включая разработку экономического (инвестиционного) проекта. В рамках этой программы предлагается развитие подобных малонаселенных пунктов как территорий альтернативных видов сельскохозяйственного производства, переработки органических отходов производства, рекреации и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этнотуризма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>, и т.п.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Выбор пути развития конкретного населенного пункта определяется, исходя из его принадлежности к конкретной функциональной зоне. При этом имеющиеся населенные пункты получают новый импульс к развитию, их жители (как местные, так и «переселенцы») – но</w:t>
      </w:r>
      <w:r w:rsidR="002F079E">
        <w:rPr>
          <w:rFonts w:ascii="Times New Roman" w:hAnsi="Times New Roman" w:cs="Times New Roman"/>
          <w:sz w:val="24"/>
          <w:szCs w:val="24"/>
        </w:rPr>
        <w:t>вые рабочие места.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F05" w:rsidRPr="002F07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Классификация населенных пунктов</w:t>
      </w:r>
    </w:p>
    <w:p w:rsidR="00173F05" w:rsidRPr="002F07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перспективе развития сельского поселения </w:t>
      </w:r>
    </w:p>
    <w:p w:rsidR="00173F05" w:rsidRPr="002F07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Мерясовский сельсовет.</w:t>
      </w:r>
    </w:p>
    <w:p w:rsidR="00173F05" w:rsidRPr="002F079E" w:rsidRDefault="00173F05" w:rsidP="0059600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79E">
        <w:rPr>
          <w:rFonts w:ascii="Times New Roman" w:hAnsi="Times New Roman" w:cs="Times New Roman"/>
          <w:i/>
          <w:sz w:val="24"/>
          <w:szCs w:val="24"/>
        </w:rPr>
        <w:t>Таблица №</w:t>
      </w:r>
      <w:r w:rsidR="002F079E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3F05" w:rsidRPr="00AD66E5" w:rsidTr="00AD66E5">
        <w:tc>
          <w:tcPr>
            <w:tcW w:w="3190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3190" w:type="dxa"/>
          </w:tcPr>
          <w:p w:rsidR="00173F05" w:rsidRPr="00AD66E5" w:rsidRDefault="00173F05" w:rsidP="00AD66E5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</w:p>
          <w:p w:rsidR="00173F05" w:rsidRPr="00AD66E5" w:rsidRDefault="00173F05" w:rsidP="00AD66E5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gramEnd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173F05" w:rsidRPr="00AD66E5" w:rsidTr="00AD66E5">
        <w:tc>
          <w:tcPr>
            <w:tcW w:w="3190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с. Мерясово</w:t>
            </w:r>
          </w:p>
        </w:tc>
        <w:tc>
          <w:tcPr>
            <w:tcW w:w="3190" w:type="dxa"/>
          </w:tcPr>
          <w:p w:rsidR="00173F05" w:rsidRPr="00AD66E5" w:rsidRDefault="00481FD5" w:rsidP="004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3191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сохраняемый</w:t>
            </w:r>
          </w:p>
        </w:tc>
      </w:tr>
      <w:tr w:rsidR="00173F05" w:rsidRPr="00AD66E5" w:rsidTr="00AD66E5">
        <w:tc>
          <w:tcPr>
            <w:tcW w:w="3190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Бахтигареево</w:t>
            </w:r>
            <w:proofErr w:type="spellEnd"/>
          </w:p>
        </w:tc>
        <w:tc>
          <w:tcPr>
            <w:tcW w:w="3190" w:type="dxa"/>
          </w:tcPr>
          <w:p w:rsidR="00173F05" w:rsidRPr="00AD66E5" w:rsidRDefault="00481FD5" w:rsidP="004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91" w:type="dxa"/>
          </w:tcPr>
          <w:p w:rsidR="00173F05" w:rsidRPr="00AD66E5" w:rsidRDefault="00173F0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малоперспективный</w:t>
            </w:r>
          </w:p>
        </w:tc>
      </w:tr>
    </w:tbl>
    <w:p w:rsidR="00173F05" w:rsidRPr="00596000" w:rsidRDefault="00173F05" w:rsidP="00596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000">
        <w:rPr>
          <w:rFonts w:ascii="Times New Roman" w:hAnsi="Times New Roman" w:cs="Times New Roman"/>
          <w:i/>
          <w:sz w:val="24"/>
          <w:szCs w:val="24"/>
        </w:rPr>
        <w:t xml:space="preserve">Примечание: показатели приведены по данным администрации муниципального района </w:t>
      </w:r>
      <w:proofErr w:type="spellStart"/>
      <w:r w:rsidRPr="00596000">
        <w:rPr>
          <w:rFonts w:ascii="Times New Roman" w:hAnsi="Times New Roman" w:cs="Times New Roman"/>
          <w:i/>
          <w:sz w:val="24"/>
          <w:szCs w:val="24"/>
        </w:rPr>
        <w:t>Баймакский</w:t>
      </w:r>
      <w:proofErr w:type="spellEnd"/>
      <w:r w:rsidRPr="00596000">
        <w:rPr>
          <w:rFonts w:ascii="Times New Roman" w:hAnsi="Times New Roman" w:cs="Times New Roman"/>
          <w:i/>
          <w:sz w:val="24"/>
          <w:szCs w:val="24"/>
        </w:rPr>
        <w:t xml:space="preserve"> район.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К основным территориям, отраженным на чертеже «Карта современного использования территории. Карта границ зон с особыми условиями использования территорий. Карта границ зон территории объектов культурного наследия» в масштабе 1:5000, относятся: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Село 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расположено в </w:t>
      </w:r>
      <w:r w:rsidR="00600423">
        <w:rPr>
          <w:rFonts w:ascii="Times New Roman" w:hAnsi="Times New Roman" w:cs="Times New Roman"/>
          <w:sz w:val="24"/>
          <w:szCs w:val="24"/>
        </w:rPr>
        <w:t>20</w:t>
      </w:r>
      <w:r w:rsidRPr="00AD66E5">
        <w:rPr>
          <w:rFonts w:ascii="Times New Roman" w:hAnsi="Times New Roman" w:cs="Times New Roman"/>
          <w:sz w:val="24"/>
          <w:szCs w:val="24"/>
        </w:rPr>
        <w:t xml:space="preserve">-ти км от административного центра </w:t>
      </w:r>
      <w:r w:rsidR="006004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66E5">
        <w:rPr>
          <w:rFonts w:ascii="Times New Roman" w:hAnsi="Times New Roman" w:cs="Times New Roman"/>
          <w:sz w:val="24"/>
          <w:szCs w:val="24"/>
        </w:rPr>
        <w:t xml:space="preserve"> – г. </w:t>
      </w:r>
      <w:r w:rsidR="00600423">
        <w:rPr>
          <w:rFonts w:ascii="Times New Roman" w:hAnsi="Times New Roman" w:cs="Times New Roman"/>
          <w:sz w:val="24"/>
          <w:szCs w:val="24"/>
        </w:rPr>
        <w:t>Баймак.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Основная часть застроенной территории населенного пункта представляет собой компактное жилое образование с ортогональной сеткой улиц и ярко выраженным общественным центром.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Основной планировочной осью является улица </w:t>
      </w:r>
      <w:proofErr w:type="spellStart"/>
      <w:r w:rsidR="00600423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>, вдоль которой расположены основные объекты социальной инфраструктуры, такие как: администрация, почтовое отделение, магазин</w:t>
      </w:r>
      <w:r w:rsidR="00600423">
        <w:rPr>
          <w:rFonts w:ascii="Times New Roman" w:hAnsi="Times New Roman" w:cs="Times New Roman"/>
          <w:sz w:val="24"/>
          <w:szCs w:val="24"/>
        </w:rPr>
        <w:t>, МТМ</w:t>
      </w:r>
      <w:r w:rsidRPr="00AD66E5">
        <w:rPr>
          <w:rFonts w:ascii="Times New Roman" w:hAnsi="Times New Roman" w:cs="Times New Roman"/>
          <w:sz w:val="24"/>
          <w:szCs w:val="24"/>
        </w:rPr>
        <w:t xml:space="preserve">. Эти объекты </w:t>
      </w:r>
      <w:r w:rsidR="00F44675" w:rsidRPr="00AD66E5">
        <w:rPr>
          <w:rFonts w:ascii="Times New Roman" w:hAnsi="Times New Roman" w:cs="Times New Roman"/>
          <w:sz w:val="24"/>
          <w:szCs w:val="24"/>
        </w:rPr>
        <w:t>образуют,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общественный центр </w:t>
      </w:r>
      <w:r w:rsidR="00600423">
        <w:rPr>
          <w:rFonts w:ascii="Times New Roman" w:hAnsi="Times New Roman" w:cs="Times New Roman"/>
          <w:sz w:val="24"/>
          <w:szCs w:val="24"/>
        </w:rPr>
        <w:t>села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Северная часть населенного пункта не застроена, земельные участки поставлены на кадастровый учет с видом использования для индивидуальной жилой застройки.</w:t>
      </w:r>
    </w:p>
    <w:p w:rsidR="00173F05" w:rsidRPr="002F079E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Производственные территории представлены недействующими объектами сельскохозяйственного производства в </w:t>
      </w:r>
      <w:r w:rsidR="00600423">
        <w:rPr>
          <w:rFonts w:ascii="Times New Roman" w:hAnsi="Times New Roman" w:cs="Times New Roman"/>
          <w:sz w:val="24"/>
          <w:szCs w:val="24"/>
        </w:rPr>
        <w:t>западной части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600423">
        <w:rPr>
          <w:rFonts w:ascii="Times New Roman" w:hAnsi="Times New Roman" w:cs="Times New Roman"/>
          <w:sz w:val="24"/>
          <w:szCs w:val="24"/>
        </w:rPr>
        <w:t>дороги Баймак-</w:t>
      </w:r>
      <w:proofErr w:type="spellStart"/>
      <w:r w:rsidR="00600423">
        <w:rPr>
          <w:rFonts w:ascii="Times New Roman" w:hAnsi="Times New Roman" w:cs="Times New Roman"/>
          <w:sz w:val="24"/>
          <w:szCs w:val="24"/>
        </w:rPr>
        <w:t>Исяново</w:t>
      </w:r>
      <w:proofErr w:type="spellEnd"/>
      <w:r w:rsidR="002F079E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600423">
        <w:rPr>
          <w:rFonts w:ascii="Times New Roman" w:hAnsi="Times New Roman" w:cs="Times New Roman"/>
          <w:sz w:val="24"/>
          <w:szCs w:val="24"/>
        </w:rPr>
        <w:t>северной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600423">
        <w:rPr>
          <w:rFonts w:ascii="Times New Roman" w:hAnsi="Times New Roman" w:cs="Times New Roman"/>
          <w:sz w:val="24"/>
          <w:szCs w:val="24"/>
        </w:rPr>
        <w:t>села</w:t>
      </w:r>
      <w:r w:rsidRPr="00AD66E5">
        <w:rPr>
          <w:rFonts w:ascii="Times New Roman" w:hAnsi="Times New Roman" w:cs="Times New Roman"/>
          <w:sz w:val="24"/>
          <w:szCs w:val="24"/>
        </w:rPr>
        <w:t xml:space="preserve"> расположено кладбище.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Pr="00AD66E5">
        <w:rPr>
          <w:rFonts w:ascii="Times New Roman" w:hAnsi="Times New Roman" w:cs="Times New Roman"/>
          <w:b/>
          <w:sz w:val="24"/>
          <w:szCs w:val="24"/>
        </w:rPr>
        <w:t>Бахтигареево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располагается к </w:t>
      </w:r>
      <w:r w:rsidR="00600423">
        <w:rPr>
          <w:rFonts w:ascii="Times New Roman" w:hAnsi="Times New Roman" w:cs="Times New Roman"/>
          <w:sz w:val="24"/>
          <w:szCs w:val="24"/>
        </w:rPr>
        <w:t>западу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от дороги </w:t>
      </w:r>
      <w:r w:rsidR="007E2264">
        <w:rPr>
          <w:rFonts w:ascii="Times New Roman" w:hAnsi="Times New Roman" w:cs="Times New Roman"/>
          <w:sz w:val="24"/>
          <w:szCs w:val="24"/>
        </w:rPr>
        <w:t xml:space="preserve">Баймак </w:t>
      </w:r>
      <w:r w:rsidR="00046B24">
        <w:rPr>
          <w:rFonts w:ascii="Times New Roman" w:hAnsi="Times New Roman" w:cs="Times New Roman"/>
          <w:sz w:val="24"/>
          <w:szCs w:val="24"/>
        </w:rPr>
        <w:t>–</w:t>
      </w:r>
      <w:r w:rsidR="007E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64">
        <w:rPr>
          <w:rFonts w:ascii="Times New Roman" w:hAnsi="Times New Roman" w:cs="Times New Roman"/>
          <w:sz w:val="24"/>
          <w:szCs w:val="24"/>
        </w:rPr>
        <w:t>Исяново</w:t>
      </w:r>
      <w:proofErr w:type="spellEnd"/>
      <w:r w:rsidR="00046B24">
        <w:rPr>
          <w:rFonts w:ascii="Times New Roman" w:hAnsi="Times New Roman" w:cs="Times New Roman"/>
          <w:sz w:val="24"/>
          <w:szCs w:val="24"/>
        </w:rPr>
        <w:t xml:space="preserve">. </w:t>
      </w:r>
      <w:r w:rsidRPr="00AD66E5">
        <w:rPr>
          <w:rFonts w:ascii="Times New Roman" w:hAnsi="Times New Roman" w:cs="Times New Roman"/>
          <w:sz w:val="24"/>
          <w:szCs w:val="24"/>
        </w:rPr>
        <w:t>Застроенная часть деревни представляет собой компактное жилое образование</w:t>
      </w:r>
      <w:r w:rsidR="00365413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365413">
        <w:rPr>
          <w:rFonts w:ascii="Times New Roman" w:hAnsi="Times New Roman" w:cs="Times New Roman"/>
          <w:sz w:val="24"/>
          <w:szCs w:val="24"/>
        </w:rPr>
        <w:t>Населенный пункт</w:t>
      </w:r>
      <w:r w:rsidR="00365413" w:rsidRPr="00365413">
        <w:rPr>
          <w:rFonts w:ascii="Times New Roman" w:hAnsi="Times New Roman" w:cs="Times New Roman"/>
          <w:sz w:val="24"/>
          <w:szCs w:val="24"/>
        </w:rPr>
        <w:t xml:space="preserve"> имеет регулярную планировочную структуру, </w:t>
      </w:r>
      <w:proofErr w:type="gramStart"/>
      <w:r w:rsidR="00365413" w:rsidRPr="00365413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="00365413" w:rsidRPr="00365413">
        <w:rPr>
          <w:rFonts w:ascii="Times New Roman" w:hAnsi="Times New Roman" w:cs="Times New Roman"/>
          <w:sz w:val="24"/>
          <w:szCs w:val="24"/>
        </w:rPr>
        <w:t xml:space="preserve"> и основные улицы расположены в направлении с севера на юг и с запада на восток</w:t>
      </w:r>
    </w:p>
    <w:p w:rsidR="00365413" w:rsidRPr="00365413" w:rsidRDefault="00365413" w:rsidP="0036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13">
        <w:rPr>
          <w:rFonts w:ascii="Times New Roman" w:hAnsi="Times New Roman" w:cs="Times New Roman"/>
          <w:sz w:val="24"/>
          <w:szCs w:val="24"/>
        </w:rPr>
        <w:t xml:space="preserve">Территория деревни ограничена с северной и южной стороны многочисленными притоками реки </w:t>
      </w:r>
      <w:proofErr w:type="spellStart"/>
      <w:r w:rsidRPr="00365413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365413">
        <w:rPr>
          <w:rFonts w:ascii="Times New Roman" w:hAnsi="Times New Roman" w:cs="Times New Roman"/>
          <w:sz w:val="24"/>
          <w:szCs w:val="24"/>
        </w:rPr>
        <w:t>, с северо-западной и юго-восточной стороны лесными массивами, с западной стороны санитарно-защитной зоной от свалки.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Производственные территории представлены недействующими ремонтными мастерскими в центра</w:t>
      </w:r>
      <w:r w:rsidR="002F079E">
        <w:rPr>
          <w:rFonts w:ascii="Times New Roman" w:hAnsi="Times New Roman" w:cs="Times New Roman"/>
          <w:sz w:val="24"/>
          <w:szCs w:val="24"/>
        </w:rPr>
        <w:t>льной части жилого образования.</w:t>
      </w:r>
    </w:p>
    <w:p w:rsidR="00365413" w:rsidRPr="002F079E" w:rsidRDefault="00365413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365413">
        <w:rPr>
          <w:rFonts w:ascii="Times New Roman" w:hAnsi="Times New Roman" w:cs="Times New Roman"/>
          <w:sz w:val="24"/>
          <w:szCs w:val="24"/>
          <w:lang w:val="ba-RU"/>
        </w:rPr>
        <w:t>Общественная зона представлена недействующими общественными объектами в центральной части деревни</w:t>
      </w:r>
    </w:p>
    <w:p w:rsidR="00365413" w:rsidRPr="00365413" w:rsidRDefault="00365413" w:rsidP="0036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365413">
        <w:rPr>
          <w:rFonts w:ascii="Times New Roman" w:hAnsi="Times New Roman" w:cs="Times New Roman"/>
          <w:sz w:val="24"/>
          <w:szCs w:val="24"/>
          <w:lang w:val="ba-RU"/>
        </w:rPr>
        <w:t>Предлагается размещение малоэтажной усадебной жилой застройки с рекомендуемыми размерами приусадебных участков 0,25 га, благоприятных для строительства, в северном и восточном направлениях в существующих границах деревни. Индивидуальная застройка решена в виде ландшафтно-ориентированных кварталов. Новые кварталы органично включены в единую систему улично-дорожной сети.</w:t>
      </w:r>
    </w:p>
    <w:p w:rsidR="00173F05" w:rsidRPr="002F079E" w:rsidRDefault="00365413" w:rsidP="0036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Генеральнып планом</w:t>
      </w:r>
      <w:r w:rsidRPr="00365413">
        <w:rPr>
          <w:rFonts w:ascii="Times New Roman" w:hAnsi="Times New Roman" w:cs="Times New Roman"/>
          <w:sz w:val="24"/>
          <w:szCs w:val="24"/>
          <w:lang w:val="ba-RU"/>
        </w:rPr>
        <w:t xml:space="preserve"> предусмотрена организация в проектируемых кварталах рекреационных зон с размещением открытых спортивных площадок.</w:t>
      </w:r>
    </w:p>
    <w:p w:rsidR="00173F05" w:rsidRPr="00AD66E5" w:rsidRDefault="00173F05" w:rsidP="00596000">
      <w:pPr>
        <w:pStyle w:val="2"/>
      </w:pPr>
      <w:bookmarkStart w:id="22" w:name="_Toc465025768"/>
      <w:bookmarkStart w:id="23" w:name="_Toc465025937"/>
      <w:bookmarkStart w:id="24" w:name="_Toc465028000"/>
      <w:bookmarkStart w:id="25" w:name="_Toc466622292"/>
      <w:r w:rsidRPr="00AD66E5">
        <w:t xml:space="preserve">2.2. Социально-экономическая характеристика </w:t>
      </w:r>
      <w:r w:rsidR="00596000">
        <w:t>П</w:t>
      </w:r>
      <w:r w:rsidRPr="00AD66E5">
        <w:t>оселения.</w:t>
      </w:r>
      <w:bookmarkEnd w:id="22"/>
      <w:bookmarkEnd w:id="23"/>
      <w:bookmarkEnd w:id="24"/>
      <w:bookmarkEnd w:id="25"/>
    </w:p>
    <w:p w:rsidR="00173F05" w:rsidRPr="002F079E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</w:t>
      </w:r>
      <w:r w:rsidR="002F079E">
        <w:rPr>
          <w:rFonts w:ascii="Times New Roman" w:hAnsi="Times New Roman" w:cs="Times New Roman"/>
          <w:sz w:val="24"/>
          <w:szCs w:val="24"/>
        </w:rPr>
        <w:t>ия, осуществления деятельности.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E7119B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BC559E">
        <w:rPr>
          <w:rFonts w:ascii="Times New Roman" w:hAnsi="Times New Roman" w:cs="Times New Roman"/>
          <w:sz w:val="24"/>
          <w:szCs w:val="24"/>
        </w:rPr>
        <w:t>1</w:t>
      </w:r>
      <w:r w:rsidRPr="00AD66E5">
        <w:rPr>
          <w:rFonts w:ascii="Times New Roman" w:hAnsi="Times New Roman" w:cs="Times New Roman"/>
          <w:sz w:val="24"/>
          <w:szCs w:val="24"/>
        </w:rPr>
        <w:t>1.201</w:t>
      </w:r>
      <w:r w:rsidR="00701A39">
        <w:rPr>
          <w:rFonts w:ascii="Times New Roman" w:hAnsi="Times New Roman" w:cs="Times New Roman"/>
          <w:sz w:val="24"/>
          <w:szCs w:val="24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года составила 1645 человек или 1,5 % населения Баймакского муниципального района.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Основная часть населения проживает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600423">
        <w:rPr>
          <w:rFonts w:ascii="Times New Roman" w:hAnsi="Times New Roman" w:cs="Times New Roman"/>
          <w:sz w:val="24"/>
          <w:szCs w:val="24"/>
        </w:rPr>
        <w:t>с.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600423">
        <w:rPr>
          <w:rFonts w:ascii="Times New Roman" w:hAnsi="Times New Roman" w:cs="Times New Roman"/>
          <w:sz w:val="24"/>
          <w:szCs w:val="24"/>
        </w:rPr>
        <w:t>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. Численность населения в разрезе населенных пунктов представлена в </w:t>
      </w:r>
      <w:r w:rsidRPr="00701A39">
        <w:rPr>
          <w:rFonts w:ascii="Times New Roman" w:hAnsi="Times New Roman" w:cs="Times New Roman"/>
          <w:i/>
          <w:sz w:val="24"/>
          <w:szCs w:val="24"/>
        </w:rPr>
        <w:t>таблице №3</w:t>
      </w:r>
      <w:r w:rsidR="00BC55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559E">
        <w:rPr>
          <w:rFonts w:ascii="Times New Roman" w:hAnsi="Times New Roman" w:cs="Times New Roman"/>
          <w:sz w:val="24"/>
          <w:szCs w:val="24"/>
        </w:rPr>
        <w:t xml:space="preserve">а динамика численности населения </w:t>
      </w:r>
      <w:r w:rsidR="00BC559E" w:rsidRPr="00BC559E">
        <w:rPr>
          <w:rFonts w:ascii="Times New Roman" w:hAnsi="Times New Roman" w:cs="Times New Roman"/>
          <w:i/>
          <w:sz w:val="24"/>
          <w:szCs w:val="24"/>
        </w:rPr>
        <w:t>в диаграмме №1 и в таблице №4</w:t>
      </w:r>
      <w:r w:rsidR="00BC559E">
        <w:rPr>
          <w:rFonts w:ascii="Times New Roman" w:hAnsi="Times New Roman" w:cs="Times New Roman"/>
          <w:i/>
          <w:sz w:val="24"/>
          <w:szCs w:val="24"/>
        </w:rPr>
        <w:t>.</w:t>
      </w:r>
    </w:p>
    <w:p w:rsidR="00BC55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9E">
        <w:rPr>
          <w:rFonts w:ascii="Times New Roman" w:hAnsi="Times New Roman" w:cs="Times New Roman"/>
          <w:b/>
          <w:sz w:val="24"/>
          <w:szCs w:val="24"/>
        </w:rPr>
        <w:t>Численность населения сельского поселения Мерясовский сельсов</w:t>
      </w:r>
      <w:r w:rsidR="00BC559E">
        <w:rPr>
          <w:rFonts w:ascii="Times New Roman" w:hAnsi="Times New Roman" w:cs="Times New Roman"/>
          <w:b/>
          <w:sz w:val="24"/>
          <w:szCs w:val="24"/>
        </w:rPr>
        <w:t>ет</w:t>
      </w:r>
    </w:p>
    <w:p w:rsidR="00173F05" w:rsidRPr="00AD66E5" w:rsidRDefault="00BC559E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населенных пунктов на 01</w:t>
      </w:r>
      <w:r w:rsidR="00173F05" w:rsidRPr="002F07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173F05" w:rsidRPr="002F079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6B24" w:rsidRPr="002F079E">
        <w:rPr>
          <w:rFonts w:ascii="Times New Roman" w:hAnsi="Times New Roman" w:cs="Times New Roman"/>
          <w:b/>
          <w:sz w:val="24"/>
          <w:szCs w:val="24"/>
        </w:rPr>
        <w:t>6</w:t>
      </w:r>
      <w:r w:rsidR="00173F05" w:rsidRPr="002F07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73F05" w:rsidRPr="002F079E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79E">
        <w:rPr>
          <w:rFonts w:ascii="Times New Roman" w:hAnsi="Times New Roman" w:cs="Times New Roman"/>
          <w:i/>
          <w:sz w:val="24"/>
          <w:szCs w:val="24"/>
        </w:rPr>
        <w:t>Таблица№3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05"/>
        <w:gridCol w:w="3400"/>
        <w:gridCol w:w="3109"/>
      </w:tblGrid>
      <w:tr w:rsidR="00701A39" w:rsidRPr="002F079E" w:rsidTr="00701A39">
        <w:tc>
          <w:tcPr>
            <w:tcW w:w="3805" w:type="dxa"/>
          </w:tcPr>
          <w:p w:rsidR="00701A39" w:rsidRPr="002F079E" w:rsidRDefault="00701A39" w:rsidP="002F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01A39" w:rsidRPr="002F079E" w:rsidRDefault="00701A39" w:rsidP="002F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9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3400" w:type="dxa"/>
          </w:tcPr>
          <w:p w:rsidR="00701A39" w:rsidRDefault="00701A39" w:rsidP="002F079E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Население,</w:t>
            </w:r>
          </w:p>
          <w:p w:rsidR="00701A39" w:rsidRPr="002F079E" w:rsidRDefault="00701A39" w:rsidP="002F079E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  <w:p w:rsidR="00701A39" w:rsidRPr="002F079E" w:rsidRDefault="00701A39" w:rsidP="002F079E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701A39" w:rsidRPr="00701A39" w:rsidRDefault="00701A39" w:rsidP="00701A39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3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701A39" w:rsidRPr="00701A39" w:rsidRDefault="00701A39" w:rsidP="00701A39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3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  <w:p w:rsidR="00701A39" w:rsidRDefault="00701A39" w:rsidP="00701A39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39">
              <w:rPr>
                <w:rFonts w:ascii="Times New Roman" w:hAnsi="Times New Roman" w:cs="Times New Roman"/>
                <w:b/>
                <w:sz w:val="24"/>
                <w:szCs w:val="24"/>
              </w:rPr>
              <w:t>(расчетный срок), чел.</w:t>
            </w:r>
          </w:p>
        </w:tc>
      </w:tr>
      <w:tr w:rsidR="00701A39" w:rsidRPr="00AD66E5" w:rsidTr="00701A39">
        <w:tc>
          <w:tcPr>
            <w:tcW w:w="3805" w:type="dxa"/>
          </w:tcPr>
          <w:p w:rsidR="00701A39" w:rsidRPr="00AD66E5" w:rsidRDefault="00701A39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с. Мерясово</w:t>
            </w:r>
          </w:p>
        </w:tc>
        <w:tc>
          <w:tcPr>
            <w:tcW w:w="3400" w:type="dxa"/>
          </w:tcPr>
          <w:p w:rsidR="00701A39" w:rsidRPr="00EA66CE" w:rsidRDefault="00EA66CE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829</w:t>
            </w:r>
          </w:p>
        </w:tc>
        <w:tc>
          <w:tcPr>
            <w:tcW w:w="3109" w:type="dxa"/>
          </w:tcPr>
          <w:p w:rsidR="00701A39" w:rsidRPr="00701A39" w:rsidRDefault="00701A39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1131</w:t>
            </w:r>
          </w:p>
        </w:tc>
      </w:tr>
      <w:tr w:rsidR="00701A39" w:rsidRPr="00AD66E5" w:rsidTr="00701A39">
        <w:tc>
          <w:tcPr>
            <w:tcW w:w="3805" w:type="dxa"/>
          </w:tcPr>
          <w:p w:rsidR="00701A39" w:rsidRPr="00AD66E5" w:rsidRDefault="00701A39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Бахтигареево</w:t>
            </w:r>
            <w:proofErr w:type="spellEnd"/>
          </w:p>
        </w:tc>
        <w:tc>
          <w:tcPr>
            <w:tcW w:w="3400" w:type="dxa"/>
          </w:tcPr>
          <w:p w:rsidR="00701A39" w:rsidRPr="00701A39" w:rsidRDefault="00701A39" w:rsidP="00EA66CE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01A3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A66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09" w:type="dxa"/>
          </w:tcPr>
          <w:p w:rsidR="00701A39" w:rsidRPr="00701A39" w:rsidRDefault="00701A39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A39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3F4A3E" w:rsidRPr="00AD66E5" w:rsidTr="00701A39">
        <w:tc>
          <w:tcPr>
            <w:tcW w:w="3805" w:type="dxa"/>
          </w:tcPr>
          <w:p w:rsidR="003F4A3E" w:rsidRPr="00AD66E5" w:rsidRDefault="003F4A3E" w:rsidP="003F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3400" w:type="dxa"/>
          </w:tcPr>
          <w:p w:rsidR="003F4A3E" w:rsidRPr="00701A39" w:rsidRDefault="003F4A3E" w:rsidP="00EA66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927</w:t>
            </w:r>
          </w:p>
        </w:tc>
        <w:tc>
          <w:tcPr>
            <w:tcW w:w="3109" w:type="dxa"/>
          </w:tcPr>
          <w:p w:rsidR="003F4A3E" w:rsidRPr="00701A39" w:rsidRDefault="003F4A3E" w:rsidP="00046B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1281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985" w:rsidRDefault="002D398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BC559E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Динамика численности населения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сельского поселения Мерясовский сельсовет</w:t>
      </w:r>
    </w:p>
    <w:p w:rsidR="00173F05" w:rsidRPr="00365413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5413">
        <w:rPr>
          <w:rFonts w:ascii="Times New Roman" w:hAnsi="Times New Roman" w:cs="Times New Roman"/>
          <w:i/>
          <w:sz w:val="24"/>
          <w:szCs w:val="24"/>
        </w:rPr>
        <w:t>Таблица№4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01"/>
        <w:gridCol w:w="801"/>
        <w:gridCol w:w="801"/>
        <w:gridCol w:w="801"/>
        <w:gridCol w:w="801"/>
        <w:gridCol w:w="696"/>
        <w:gridCol w:w="696"/>
      </w:tblGrid>
      <w:tr w:rsidR="007072FA" w:rsidRPr="007072FA" w:rsidTr="007072FA">
        <w:trPr>
          <w:jc w:val="center"/>
        </w:trPr>
        <w:tc>
          <w:tcPr>
            <w:tcW w:w="2235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01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7072FA" w:rsidRPr="007072FA" w:rsidRDefault="007072FA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7072FA" w:rsidRPr="00AD66E5" w:rsidTr="007072FA">
        <w:trPr>
          <w:jc w:val="center"/>
        </w:trPr>
        <w:tc>
          <w:tcPr>
            <w:tcW w:w="2235" w:type="dxa"/>
          </w:tcPr>
          <w:p w:rsidR="007072FA" w:rsidRPr="00AD66E5" w:rsidRDefault="007072FA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Родилось (чел)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7072FA" w:rsidRPr="00AD66E5" w:rsidRDefault="00EA66CE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2FA" w:rsidRPr="00AD66E5" w:rsidTr="007072FA">
        <w:trPr>
          <w:jc w:val="center"/>
        </w:trPr>
        <w:tc>
          <w:tcPr>
            <w:tcW w:w="2235" w:type="dxa"/>
          </w:tcPr>
          <w:p w:rsidR="007072FA" w:rsidRPr="00AD66E5" w:rsidRDefault="007072FA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Умерло (чел)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7072FA" w:rsidRPr="00AD66E5" w:rsidRDefault="007072FA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2FA" w:rsidRPr="00AD66E5" w:rsidTr="007072FA">
        <w:trPr>
          <w:jc w:val="center"/>
        </w:trPr>
        <w:tc>
          <w:tcPr>
            <w:tcW w:w="2235" w:type="dxa"/>
          </w:tcPr>
          <w:p w:rsidR="007072FA" w:rsidRPr="00AD66E5" w:rsidRDefault="007072FA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прирост/убыль (чел)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801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696" w:type="dxa"/>
          </w:tcPr>
          <w:p w:rsidR="007072FA" w:rsidRPr="00AD66E5" w:rsidRDefault="00551F66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6" w:type="dxa"/>
          </w:tcPr>
          <w:p w:rsidR="007072FA" w:rsidRPr="00AD66E5" w:rsidRDefault="00EA66CE" w:rsidP="005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559E" w:rsidRDefault="00BC559E" w:rsidP="00BC55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ba-RU"/>
        </w:rPr>
      </w:pPr>
    </w:p>
    <w:p w:rsidR="00173F05" w:rsidRPr="00BC559E" w:rsidRDefault="00BC559E" w:rsidP="00BC559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559E">
        <w:rPr>
          <w:rFonts w:ascii="Times New Roman" w:hAnsi="Times New Roman" w:cs="Times New Roman"/>
          <w:i/>
          <w:sz w:val="24"/>
          <w:szCs w:val="24"/>
          <w:lang w:val="ba-RU"/>
        </w:rPr>
        <w:t xml:space="preserve">Диаграмма </w:t>
      </w:r>
      <w:r w:rsidRPr="00BC559E">
        <w:rPr>
          <w:rFonts w:ascii="Times New Roman" w:hAnsi="Times New Roman" w:cs="Times New Roman"/>
          <w:i/>
          <w:sz w:val="24"/>
          <w:szCs w:val="24"/>
        </w:rPr>
        <w:t>№1</w:t>
      </w:r>
    </w:p>
    <w:p w:rsidR="00B41A93" w:rsidRDefault="00A66637" w:rsidP="00A66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A366A8" wp14:editId="05A617F2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6637" w:rsidRPr="00AD66E5" w:rsidRDefault="00A66637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За период 201</w:t>
      </w:r>
      <w:r w:rsidR="00EA66CE">
        <w:rPr>
          <w:rFonts w:ascii="Times New Roman" w:hAnsi="Times New Roman" w:cs="Times New Roman"/>
          <w:sz w:val="24"/>
          <w:szCs w:val="24"/>
        </w:rPr>
        <w:t>0</w:t>
      </w:r>
      <w:r w:rsidRPr="00AD66E5">
        <w:rPr>
          <w:rFonts w:ascii="Times New Roman" w:hAnsi="Times New Roman" w:cs="Times New Roman"/>
          <w:sz w:val="24"/>
          <w:szCs w:val="24"/>
        </w:rPr>
        <w:t>-201</w:t>
      </w:r>
      <w:r w:rsidR="00EA66CE">
        <w:rPr>
          <w:rFonts w:ascii="Times New Roman" w:hAnsi="Times New Roman" w:cs="Times New Roman"/>
          <w:sz w:val="24"/>
          <w:szCs w:val="24"/>
        </w:rPr>
        <w:t>5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года наблюдается естественный прирост, связанный с повышением рождаемости, рождаются </w:t>
      </w:r>
      <w:r w:rsidR="007E407E" w:rsidRPr="00AD66E5">
        <w:rPr>
          <w:rFonts w:ascii="Times New Roman" w:hAnsi="Times New Roman" w:cs="Times New Roman"/>
          <w:sz w:val="24"/>
          <w:szCs w:val="24"/>
        </w:rPr>
        <w:t>дети,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как в молодых семьях, так и в семьях, где уже имеются дети.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Возрастная структура населения 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сельского поселения Мерясовский сельсовет</w:t>
      </w:r>
    </w:p>
    <w:p w:rsidR="00173F05" w:rsidRPr="00AD66E5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на начало 201</w:t>
      </w:r>
      <w:r w:rsidR="00701A39">
        <w:rPr>
          <w:rFonts w:ascii="Times New Roman" w:hAnsi="Times New Roman" w:cs="Times New Roman"/>
          <w:b/>
          <w:sz w:val="24"/>
          <w:szCs w:val="24"/>
        </w:rPr>
        <w:t>6</w:t>
      </w:r>
      <w:r w:rsidRPr="00AD66E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3F05" w:rsidRPr="00701A39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1A39">
        <w:rPr>
          <w:rFonts w:ascii="Times New Roman" w:hAnsi="Times New Roman" w:cs="Times New Roman"/>
          <w:i/>
          <w:sz w:val="24"/>
          <w:szCs w:val="24"/>
        </w:rPr>
        <w:t>Та</w:t>
      </w:r>
      <w:r w:rsidR="00701A39" w:rsidRPr="00701A39">
        <w:rPr>
          <w:rFonts w:ascii="Times New Roman" w:hAnsi="Times New Roman" w:cs="Times New Roman"/>
          <w:i/>
          <w:sz w:val="24"/>
          <w:szCs w:val="24"/>
        </w:rPr>
        <w:t>блица №5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28"/>
        <w:gridCol w:w="2004"/>
        <w:gridCol w:w="1693"/>
      </w:tblGrid>
      <w:tr w:rsidR="00173F05" w:rsidRPr="007072FA" w:rsidTr="00A66637">
        <w:trPr>
          <w:jc w:val="center"/>
        </w:trPr>
        <w:tc>
          <w:tcPr>
            <w:tcW w:w="3728" w:type="dxa"/>
          </w:tcPr>
          <w:p w:rsidR="00173F05" w:rsidRPr="007072FA" w:rsidRDefault="00173F05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2004" w:type="dxa"/>
          </w:tcPr>
          <w:p w:rsidR="00173F05" w:rsidRPr="007072FA" w:rsidRDefault="00173F05" w:rsidP="00CB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B3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CB3E4B">
              <w:rPr>
                <w:rFonts w:ascii="Times New Roman" w:hAnsi="Times New Roman" w:cs="Times New Roman"/>
                <w:b/>
                <w:sz w:val="24"/>
                <w:szCs w:val="24"/>
              </w:rPr>
              <w:t>овек</w:t>
            </w:r>
          </w:p>
        </w:tc>
        <w:tc>
          <w:tcPr>
            <w:tcW w:w="1693" w:type="dxa"/>
          </w:tcPr>
          <w:p w:rsidR="00173F05" w:rsidRPr="007072FA" w:rsidRDefault="00173F05" w:rsidP="0070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73F05" w:rsidRPr="00AD66E5" w:rsidTr="00A66637">
        <w:trPr>
          <w:jc w:val="center"/>
        </w:trPr>
        <w:tc>
          <w:tcPr>
            <w:tcW w:w="3728" w:type="dxa"/>
          </w:tcPr>
          <w:p w:rsidR="00173F05" w:rsidRPr="00AD66E5" w:rsidRDefault="00EA66CE" w:rsidP="00A6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CE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2004" w:type="dxa"/>
          </w:tcPr>
          <w:p w:rsidR="00173F05" w:rsidRPr="00AD66E5" w:rsidRDefault="003F4A3E" w:rsidP="003F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93" w:type="dxa"/>
          </w:tcPr>
          <w:p w:rsidR="00173F05" w:rsidRPr="00AD66E5" w:rsidRDefault="007E407E" w:rsidP="007E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3F05" w:rsidRPr="00AD66E5" w:rsidTr="00A66637">
        <w:trPr>
          <w:jc w:val="center"/>
        </w:trPr>
        <w:tc>
          <w:tcPr>
            <w:tcW w:w="3728" w:type="dxa"/>
          </w:tcPr>
          <w:p w:rsidR="00173F05" w:rsidRPr="00AD66E5" w:rsidRDefault="00173F05" w:rsidP="00A6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2004" w:type="dxa"/>
          </w:tcPr>
          <w:p w:rsidR="00173F05" w:rsidRPr="00AD66E5" w:rsidRDefault="003F4A3E" w:rsidP="003F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693" w:type="dxa"/>
          </w:tcPr>
          <w:p w:rsidR="00EA66CE" w:rsidRPr="00AD66E5" w:rsidRDefault="007E407E" w:rsidP="007E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73F05" w:rsidRPr="00AD66E5" w:rsidTr="00A66637">
        <w:trPr>
          <w:jc w:val="center"/>
        </w:trPr>
        <w:tc>
          <w:tcPr>
            <w:tcW w:w="3728" w:type="dxa"/>
          </w:tcPr>
          <w:p w:rsidR="00173F05" w:rsidRPr="00AD66E5" w:rsidRDefault="00173F05" w:rsidP="0070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  <w:tc>
          <w:tcPr>
            <w:tcW w:w="2004" w:type="dxa"/>
          </w:tcPr>
          <w:p w:rsidR="00EA66CE" w:rsidRPr="00AD66E5" w:rsidRDefault="00EA66CE" w:rsidP="003F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173F05" w:rsidRPr="00AD66E5" w:rsidRDefault="007E407E" w:rsidP="007E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Таким образом, на сегодняшний день возрастная структура населения сельского поселения Мерясовский сельсовет имеет определенный демографический потенциал на перспективу в лице относительного большого удельного веса лиц трудоспособного возраста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Учитывая проведенный анализ прогнозов демографического развития сельского поселения, наиболее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вероятным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рассматривается сценарий увеличения численности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BB317A" w:rsidRDefault="00BB317A" w:rsidP="00453DC5">
      <w:pPr>
        <w:spacing w:after="0" w:line="240" w:lineRule="auto"/>
      </w:pPr>
      <w:bookmarkStart w:id="26" w:name="_Toc465025769"/>
      <w:bookmarkStart w:id="27" w:name="_Toc465025938"/>
      <w:bookmarkStart w:id="28" w:name="_Toc465028001"/>
    </w:p>
    <w:p w:rsidR="00BB317A" w:rsidRDefault="00BB317A" w:rsidP="00453DC5">
      <w:pPr>
        <w:spacing w:after="0" w:line="240" w:lineRule="auto"/>
      </w:pPr>
    </w:p>
    <w:p w:rsidR="00173F05" w:rsidRPr="00AD66E5" w:rsidRDefault="00173F05" w:rsidP="00596000">
      <w:pPr>
        <w:pStyle w:val="2"/>
      </w:pPr>
      <w:bookmarkStart w:id="29" w:name="_Toc466622293"/>
      <w:r w:rsidRPr="00AD66E5">
        <w:lastRenderedPageBreak/>
        <w:t>2.3. Труд и занятость</w:t>
      </w:r>
      <w:bookmarkEnd w:id="26"/>
      <w:bookmarkEnd w:id="27"/>
      <w:r w:rsidR="00596000">
        <w:t>.</w:t>
      </w:r>
      <w:bookmarkEnd w:id="28"/>
      <w:bookmarkEnd w:id="2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 </w:t>
      </w:r>
    </w:p>
    <w:p w:rsidR="00046B24" w:rsidRPr="00AD66E5" w:rsidRDefault="00046B24" w:rsidP="0004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24">
        <w:rPr>
          <w:rFonts w:ascii="Times New Roman" w:hAnsi="Times New Roman" w:cs="Times New Roman"/>
          <w:sz w:val="24"/>
          <w:szCs w:val="24"/>
        </w:rPr>
        <w:t xml:space="preserve">Наибольшая занятость населения с. Мерясово приходится на отрасли сельского хозяйства, транспорта и связи, так же торговли и отрасль производства и распределения газа и воды. Наиболее крупные промышленные предприятия - предприятия сельского хозяйства, личные подсобные хозяйства и предприятия транспорта. На них приходится 69 % мест приложения труда. На начало 2012 года численность занятого населения по с. Мерясово составляла 390 человек или 41,8 % от всего населения. </w:t>
      </w:r>
      <w:r w:rsidRPr="00AD66E5">
        <w:rPr>
          <w:rFonts w:ascii="Times New Roman" w:hAnsi="Times New Roman" w:cs="Times New Roman"/>
          <w:sz w:val="24"/>
          <w:szCs w:val="24"/>
        </w:rPr>
        <w:t xml:space="preserve">Бюджетная сфера представлена работниками служб муниципального управления, системы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образования, учреждений социально-культурного назначения.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Большая часть занятых работает в учреждениях социальной сферы – образовании, культуре, здравоохранении, а также в организациях, предоставляющих жилищно-коммунальные услуги. </w:t>
      </w:r>
      <w:proofErr w:type="gramEnd"/>
    </w:p>
    <w:p w:rsidR="00046B24" w:rsidRPr="00AD66E5" w:rsidRDefault="00046B24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46B24">
        <w:rPr>
          <w:rFonts w:ascii="Times New Roman" w:hAnsi="Times New Roman" w:cs="Times New Roman"/>
          <w:sz w:val="24"/>
          <w:szCs w:val="24"/>
        </w:rPr>
        <w:t>ровень безработицы в 201</w:t>
      </w:r>
      <w:r w:rsidR="00453DC5">
        <w:rPr>
          <w:rFonts w:ascii="Times New Roman" w:hAnsi="Times New Roman" w:cs="Times New Roman"/>
          <w:sz w:val="24"/>
          <w:szCs w:val="24"/>
        </w:rPr>
        <w:t>6</w:t>
      </w:r>
      <w:r w:rsidRPr="00046B24">
        <w:rPr>
          <w:rFonts w:ascii="Times New Roman" w:hAnsi="Times New Roman" w:cs="Times New Roman"/>
          <w:sz w:val="24"/>
          <w:szCs w:val="24"/>
        </w:rPr>
        <w:t xml:space="preserve"> году составлял 1,98% от численности эк</w:t>
      </w:r>
      <w:r w:rsidR="00453DC5">
        <w:rPr>
          <w:rFonts w:ascii="Times New Roman" w:hAnsi="Times New Roman" w:cs="Times New Roman"/>
          <w:sz w:val="24"/>
          <w:szCs w:val="24"/>
        </w:rPr>
        <w:t>ономически активного населения.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Прочее трудоспособное население занято в личных подсобных хозяйствах, часть трудоспособного населения занята на предприятиях и в организациях города Баймак.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Поселение имеет возможности дл</w:t>
      </w:r>
      <w:r w:rsidR="00046B24">
        <w:rPr>
          <w:rFonts w:ascii="Times New Roman" w:hAnsi="Times New Roman" w:cs="Times New Roman"/>
          <w:sz w:val="24"/>
          <w:szCs w:val="24"/>
        </w:rPr>
        <w:t>я сбора дикоросов (грибов, ягод</w:t>
      </w:r>
      <w:r w:rsidRPr="00AD66E5">
        <w:rPr>
          <w:rFonts w:ascii="Times New Roman" w:hAnsi="Times New Roman" w:cs="Times New Roman"/>
          <w:sz w:val="24"/>
          <w:szCs w:val="24"/>
        </w:rPr>
        <w:t>), однако размеры запасов дикоросов на территории поселения не определены.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Заготовка ягод, грибов и ореха носит стихийный характер.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9E" w:rsidRDefault="00173F05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>Список предприятий, организаций</w:t>
      </w:r>
      <w:proofErr w:type="gramStart"/>
      <w:r w:rsidRPr="00AD6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9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AD66E5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r w:rsidR="00BC559E">
        <w:rPr>
          <w:rFonts w:ascii="Times New Roman" w:hAnsi="Times New Roman" w:cs="Times New Roman"/>
          <w:b/>
          <w:sz w:val="24"/>
          <w:szCs w:val="24"/>
        </w:rPr>
        <w:t xml:space="preserve"> и КФХ</w:t>
      </w:r>
      <w:r w:rsidRPr="00AD6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F05" w:rsidRPr="00AD66E5" w:rsidRDefault="00BC559E" w:rsidP="0017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Мерясовский сельсовет</w:t>
      </w:r>
    </w:p>
    <w:p w:rsidR="00173F05" w:rsidRPr="00BC559E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559E">
        <w:rPr>
          <w:rFonts w:ascii="Times New Roman" w:hAnsi="Times New Roman" w:cs="Times New Roman"/>
          <w:i/>
          <w:sz w:val="24"/>
          <w:szCs w:val="24"/>
        </w:rPr>
        <w:t xml:space="preserve">Таблица№6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48" w:type="dxa"/>
        <w:tblLook w:val="04A0" w:firstRow="1" w:lastRow="0" w:firstColumn="1" w:lastColumn="0" w:noHBand="0" w:noVBand="1"/>
      </w:tblPr>
      <w:tblGrid>
        <w:gridCol w:w="675"/>
        <w:gridCol w:w="5954"/>
        <w:gridCol w:w="1481"/>
        <w:gridCol w:w="2138"/>
      </w:tblGrid>
      <w:tr w:rsidR="00173F05" w:rsidRPr="005606F5" w:rsidTr="005606F5">
        <w:tc>
          <w:tcPr>
            <w:tcW w:w="675" w:type="dxa"/>
          </w:tcPr>
          <w:p w:rsidR="00173F05" w:rsidRPr="005606F5" w:rsidRDefault="005606F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3F05" w:rsidRPr="005606F5" w:rsidRDefault="005606F5" w:rsidP="00B4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481" w:type="dxa"/>
          </w:tcPr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</w:t>
            </w:r>
          </w:p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38" w:type="dxa"/>
          </w:tcPr>
          <w:p w:rsidR="00173F05" w:rsidRPr="005606F5" w:rsidRDefault="00173F05" w:rsidP="0056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F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D0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73F05" w:rsidRPr="00AD66E5" w:rsidRDefault="00D058C1" w:rsidP="00D0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Мерясовск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сельсовет</w:t>
            </w:r>
          </w:p>
        </w:tc>
        <w:tc>
          <w:tcPr>
            <w:tcW w:w="1481" w:type="dxa"/>
          </w:tcPr>
          <w:p w:rsidR="00173F05" w:rsidRPr="00AD66E5" w:rsidRDefault="00D058C1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173F05" w:rsidRPr="00AD66E5" w:rsidRDefault="003F4A3E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 w:rsidR="00D058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А.Игибаева</w:t>
            </w:r>
            <w:proofErr w:type="spellEnd"/>
            <w:r w:rsidR="00D058C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«Радуга»</w:t>
            </w:r>
          </w:p>
        </w:tc>
        <w:tc>
          <w:tcPr>
            <w:tcW w:w="1481" w:type="dxa"/>
          </w:tcPr>
          <w:p w:rsidR="00173F05" w:rsidRPr="00AD66E5" w:rsidRDefault="00173F05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73F05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Р.Уметбаева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73F05" w:rsidRPr="00AD66E5" w:rsidRDefault="005606F5" w:rsidP="0056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81" w:type="dxa"/>
          </w:tcPr>
          <w:p w:rsidR="00173F05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173F05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Р.Уметбаева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173F05" w:rsidRPr="00AD66E5" w:rsidTr="005606F5">
        <w:tc>
          <w:tcPr>
            <w:tcW w:w="675" w:type="dxa"/>
          </w:tcPr>
          <w:p w:rsidR="00173F05" w:rsidRPr="00AD66E5" w:rsidRDefault="00D058C1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73F05" w:rsidRPr="00AD66E5" w:rsidRDefault="005606F5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  <w:tc>
          <w:tcPr>
            <w:tcW w:w="1481" w:type="dxa"/>
          </w:tcPr>
          <w:p w:rsidR="00173F05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173F05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CB3E4B" w:rsidRPr="00AD66E5" w:rsidTr="005606F5">
        <w:tc>
          <w:tcPr>
            <w:tcW w:w="675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«Хусаинов А.Р.»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CB3E4B" w:rsidRPr="00AD66E5" w:rsidRDefault="00CB3E4B" w:rsidP="00C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E4B" w:rsidRPr="00AD66E5" w:rsidTr="005606F5">
        <w:tc>
          <w:tcPr>
            <w:tcW w:w="675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ахтигареево</w:t>
            </w:r>
            <w:proofErr w:type="spellEnd"/>
          </w:p>
        </w:tc>
      </w:tr>
      <w:tr w:rsidR="00CB3E4B" w:rsidRPr="00AD66E5" w:rsidTr="005606F5">
        <w:tc>
          <w:tcPr>
            <w:tcW w:w="675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CB3E4B" w:rsidRPr="00AD66E5" w:rsidTr="005606F5">
        <w:tc>
          <w:tcPr>
            <w:tcW w:w="675" w:type="dxa"/>
          </w:tcPr>
          <w:p w:rsidR="00CB3E4B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CB3E4B" w:rsidRPr="00AD66E5" w:rsidRDefault="00CB3E4B" w:rsidP="00A6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И.Р.»</w:t>
            </w:r>
          </w:p>
        </w:tc>
        <w:tc>
          <w:tcPr>
            <w:tcW w:w="1481" w:type="dxa"/>
          </w:tcPr>
          <w:p w:rsidR="00CB3E4B" w:rsidRPr="00AD66E5" w:rsidRDefault="00CB3E4B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CB3E4B" w:rsidRPr="00AD66E5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ахтигареево</w:t>
            </w:r>
            <w:proofErr w:type="spellEnd"/>
          </w:p>
        </w:tc>
      </w:tr>
      <w:tr w:rsidR="00CB3E4B" w:rsidRPr="00AD66E5" w:rsidTr="005606F5">
        <w:tc>
          <w:tcPr>
            <w:tcW w:w="675" w:type="dxa"/>
          </w:tcPr>
          <w:p w:rsidR="00CB3E4B" w:rsidRDefault="00CB3E4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CB3E4B" w:rsidRPr="00AD66E5" w:rsidRDefault="00C37154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Ф.З.»</w:t>
            </w:r>
          </w:p>
        </w:tc>
        <w:tc>
          <w:tcPr>
            <w:tcW w:w="1481" w:type="dxa"/>
          </w:tcPr>
          <w:p w:rsidR="00CB3E4B" w:rsidRPr="00AD66E5" w:rsidRDefault="00C37154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CB3E4B" w:rsidRPr="00AD66E5" w:rsidRDefault="00C37154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B41A93" w:rsidRPr="00AD66E5" w:rsidTr="005606F5">
        <w:tc>
          <w:tcPr>
            <w:tcW w:w="675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НурИК</w:t>
            </w:r>
            <w:proofErr w:type="spellEnd"/>
          </w:p>
        </w:tc>
        <w:tc>
          <w:tcPr>
            <w:tcW w:w="1481" w:type="dxa"/>
          </w:tcPr>
          <w:p w:rsidR="00B41A93" w:rsidRDefault="00B41A93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B41A93" w:rsidRPr="00AD66E5" w:rsidTr="005606F5">
        <w:tc>
          <w:tcPr>
            <w:tcW w:w="675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B41A93" w:rsidRP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Тәнкә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B41A93" w:rsidRDefault="00B41A93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  <w:tr w:rsidR="00B41A93" w:rsidRPr="00AD66E5" w:rsidTr="005606F5">
        <w:tc>
          <w:tcPr>
            <w:tcW w:w="675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B41A93" w:rsidRDefault="00B41A93" w:rsidP="00B4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B41A93" w:rsidRDefault="00B41A93" w:rsidP="00B4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B41A93" w:rsidRDefault="00B41A9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ерясово</w:t>
            </w:r>
            <w:proofErr w:type="spellEnd"/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Сохранение и наращивание профессионально - кадрового потенциала территории - это обеспечение возможности ее дальнейшего развития. Прежде </w:t>
      </w:r>
      <w:r w:rsidR="00BC559E" w:rsidRPr="00AD66E5">
        <w:rPr>
          <w:rFonts w:ascii="Times New Roman" w:hAnsi="Times New Roman" w:cs="Times New Roman"/>
          <w:sz w:val="24"/>
          <w:szCs w:val="24"/>
        </w:rPr>
        <w:t>всего,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нужно преодолеть сложившуюся диспропорцию в предложении и спросе на рабочую силу.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Необходимо ориентировать сегодняшних старшеклассников к работе на промыслах углеводородного сырья, переподготовке к потребностям нефтегазовой отрасли взрослого населения, развитию предпринимательских качеств и навыков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Это может быть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реализовано только в тесной взаимосвязи с нефтяными и газовыми предприятиями, профессионально-образовательными учебными заведениями, службой занятости.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Необходима взвешенная социальная политика, создающая условия, чтобы 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 </w:t>
      </w:r>
    </w:p>
    <w:p w:rsidR="00173F05" w:rsidRPr="00AD66E5" w:rsidRDefault="00173F05" w:rsidP="00596000">
      <w:pPr>
        <w:pStyle w:val="2"/>
      </w:pPr>
      <w:bookmarkStart w:id="30" w:name="_Toc465025770"/>
      <w:bookmarkStart w:id="31" w:name="_Toc465025939"/>
      <w:bookmarkStart w:id="32" w:name="_Toc465028002"/>
      <w:bookmarkStart w:id="33" w:name="_Toc466622294"/>
      <w:r w:rsidRPr="00AD66E5">
        <w:t>2.4</w:t>
      </w:r>
      <w:r w:rsidR="008A70B3">
        <w:t>.</w:t>
      </w:r>
      <w:r w:rsidRPr="00AD66E5">
        <w:t xml:space="preserve"> Характеристика функционирования и показатели работы транспортной инфраструктуры по видам транспорта, имеющегося на территории </w:t>
      </w:r>
      <w:r w:rsidR="00596000">
        <w:t>П</w:t>
      </w:r>
      <w:r w:rsidRPr="00AD66E5">
        <w:t>оселения</w:t>
      </w:r>
      <w:bookmarkEnd w:id="30"/>
      <w:bookmarkEnd w:id="31"/>
      <w:r w:rsidR="00596000">
        <w:t>.</w:t>
      </w:r>
      <w:bookmarkEnd w:id="32"/>
      <w:bookmarkEnd w:id="3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Развитие транспортной системы Поселе</w:t>
      </w:r>
      <w:r w:rsidR="00596000">
        <w:rPr>
          <w:rFonts w:ascii="Times New Roman" w:hAnsi="Times New Roman" w:cs="Times New Roman"/>
          <w:sz w:val="24"/>
          <w:szCs w:val="24"/>
        </w:rPr>
        <w:t>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улучшения качества жизни жителей.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является составляющей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м</w:t>
      </w:r>
      <w:r w:rsidRPr="00AD66E5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что обеспечивает конституционные гарантии граждан на свободу передвижения и делает возможным свободное перемещение товаров и услуг.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Транспортную инфраструктуру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являются: сеть улиц и дорог и сопряженная с ней сеть пассажирского транспорта.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Внешние транспортно-экономические связи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с другими регионами осуществляются одним видом транспорта: автомобильным.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Железнодорожный транспорт</w:t>
      </w:r>
      <w:r w:rsidR="00596000">
        <w:rPr>
          <w:rFonts w:ascii="Times New Roman" w:hAnsi="Times New Roman" w:cs="Times New Roman"/>
          <w:b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596000">
        <w:rPr>
          <w:rFonts w:ascii="Times New Roman" w:hAnsi="Times New Roman" w:cs="Times New Roman"/>
          <w:sz w:val="24"/>
          <w:szCs w:val="24"/>
        </w:rPr>
        <w:t>В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настоящее время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железнодорожная сеть отсутствует. Существующий пассажирский железнодорожный вокзал находится в городе </w:t>
      </w:r>
      <w:r w:rsidR="00E7119B">
        <w:rPr>
          <w:rFonts w:ascii="Times New Roman" w:hAnsi="Times New Roman" w:cs="Times New Roman"/>
          <w:sz w:val="24"/>
          <w:szCs w:val="24"/>
        </w:rPr>
        <w:t>Сибай</w:t>
      </w:r>
      <w:r w:rsidRPr="00AD66E5">
        <w:rPr>
          <w:rFonts w:ascii="Times New Roman" w:hAnsi="Times New Roman" w:cs="Times New Roman"/>
          <w:sz w:val="24"/>
          <w:szCs w:val="24"/>
        </w:rPr>
        <w:t xml:space="preserve">. Население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добирается до железнодорожного вокзала общественным транспортом с пересадкой на автовокзале 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.</w:t>
      </w:r>
      <w:r w:rsidR="00E7119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7119B">
        <w:rPr>
          <w:rFonts w:ascii="Times New Roman" w:hAnsi="Times New Roman" w:cs="Times New Roman"/>
          <w:sz w:val="24"/>
          <w:szCs w:val="24"/>
        </w:rPr>
        <w:t>аймак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Водный транспорт</w:t>
      </w:r>
      <w:r w:rsidR="00596000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водный транспорт не используется, никаких мероприятий по обеспечению водным транспортом не планируется.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00">
        <w:rPr>
          <w:rFonts w:ascii="Times New Roman" w:hAnsi="Times New Roman" w:cs="Times New Roman"/>
          <w:b/>
          <w:sz w:val="24"/>
          <w:szCs w:val="24"/>
        </w:rPr>
        <w:t>Воздушные перевозки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 осуществляются. </w:t>
      </w:r>
    </w:p>
    <w:p w:rsidR="00173F05" w:rsidRPr="00AD66E5" w:rsidRDefault="00173F05" w:rsidP="00596000">
      <w:pPr>
        <w:pStyle w:val="2"/>
      </w:pPr>
      <w:bookmarkStart w:id="34" w:name="_Toc465025771"/>
      <w:bookmarkStart w:id="35" w:name="_Toc465025940"/>
      <w:bookmarkStart w:id="36" w:name="_Toc465028003"/>
      <w:bookmarkStart w:id="37" w:name="_Toc466622295"/>
      <w:r w:rsidRPr="00AD66E5">
        <w:t>2.5</w:t>
      </w:r>
      <w:r w:rsidR="008A70B3">
        <w:t>.</w:t>
      </w:r>
      <w:r w:rsidRPr="00AD66E5">
        <w:t xml:space="preserve"> Характеристика сети дорог </w:t>
      </w:r>
      <w:r w:rsidR="00596000">
        <w:t>П</w:t>
      </w:r>
      <w:r w:rsidRPr="00AD66E5">
        <w:t>оселения, оценка качества содержания дорог.</w:t>
      </w:r>
      <w:bookmarkEnd w:id="34"/>
      <w:bookmarkEnd w:id="35"/>
      <w:bookmarkEnd w:id="36"/>
      <w:bookmarkEnd w:id="37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Автомобильные дороги являются важнейшей составной частью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оселения. Они связывают территорию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 соседними территориями, населенные пункты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 районным центром, обеспечивают жизнедеятельность всех населенных пунктов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во многом определяют возможности развития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оселения, находящиеся в муниципальной собственности </w:t>
      </w:r>
      <w:r w:rsidR="00E7119B">
        <w:rPr>
          <w:rFonts w:ascii="Times New Roman" w:hAnsi="Times New Roman" w:cs="Times New Roman"/>
          <w:sz w:val="24"/>
          <w:szCs w:val="24"/>
        </w:rPr>
        <w:t>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Развитие экономики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r w:rsidR="00596000" w:rsidRPr="00AD66E5">
        <w:rPr>
          <w:rFonts w:ascii="Times New Roman" w:hAnsi="Times New Roman" w:cs="Times New Roman"/>
          <w:sz w:val="24"/>
          <w:szCs w:val="24"/>
        </w:rPr>
        <w:t>сети,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недоремонта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Учитывая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</w:t>
      </w:r>
      <w:r w:rsidR="00AB3A07">
        <w:rPr>
          <w:rFonts w:ascii="Times New Roman" w:hAnsi="Times New Roman" w:cs="Times New Roman"/>
          <w:sz w:val="24"/>
          <w:szCs w:val="24"/>
        </w:rPr>
        <w:t>ю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В связи с недостаточностью финансирования расходов на дорожное хозяйство в бюджете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эксплуатационное состояние значительной части улиц </w:t>
      </w:r>
      <w:r w:rsidR="00E7119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по отдельным параметрам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перестало соответствовать требованиям нормативных документов и технических регламентов.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настоящее время в собственности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находится </w:t>
      </w:r>
      <w:r w:rsidR="00C37154">
        <w:rPr>
          <w:rFonts w:ascii="Times New Roman" w:hAnsi="Times New Roman" w:cs="Times New Roman"/>
          <w:sz w:val="24"/>
          <w:szCs w:val="24"/>
        </w:rPr>
        <w:t>7538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 автомобильных грунтовых дорог общего пользования местного значения</w:t>
      </w:r>
      <w:r w:rsidR="00C37154">
        <w:rPr>
          <w:rFonts w:ascii="Times New Roman" w:hAnsi="Times New Roman" w:cs="Times New Roman"/>
          <w:sz w:val="24"/>
          <w:szCs w:val="24"/>
        </w:rPr>
        <w:t>, 1 гидротехническое сооружение на озере Графское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 </w:t>
      </w:r>
      <w:r w:rsidR="00C37154">
        <w:rPr>
          <w:rFonts w:ascii="Times New Roman" w:hAnsi="Times New Roman" w:cs="Times New Roman"/>
          <w:sz w:val="24"/>
          <w:szCs w:val="24"/>
        </w:rPr>
        <w:t>2</w:t>
      </w:r>
      <w:r w:rsidRPr="00AD66E5">
        <w:rPr>
          <w:rFonts w:ascii="Times New Roman" w:hAnsi="Times New Roman" w:cs="Times New Roman"/>
          <w:sz w:val="24"/>
          <w:szCs w:val="24"/>
        </w:rPr>
        <w:t xml:space="preserve"> искусственных сооружений (мостов) общей протяженностью </w:t>
      </w:r>
      <w:r w:rsidR="00E7119B">
        <w:rPr>
          <w:rFonts w:ascii="Times New Roman" w:hAnsi="Times New Roman" w:cs="Times New Roman"/>
          <w:sz w:val="24"/>
          <w:szCs w:val="24"/>
        </w:rPr>
        <w:t>500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Остальные автодороги являются подъездами к отдельно стоящим населенным пунктам и садоводческим хозяйствам.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Перечень дорог местного значения утвержден постановлением </w:t>
      </w:r>
      <w:r w:rsidR="00AB3A07">
        <w:rPr>
          <w:rFonts w:ascii="Times New Roman" w:hAnsi="Times New Roman" w:cs="Times New Roman"/>
          <w:sz w:val="24"/>
          <w:szCs w:val="24"/>
        </w:rPr>
        <w:t>А</w:t>
      </w:r>
      <w:r w:rsidRPr="00AD66E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96000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от </w:t>
      </w:r>
      <w:r w:rsidR="00C37154">
        <w:rPr>
          <w:rFonts w:ascii="Times New Roman" w:hAnsi="Times New Roman" w:cs="Times New Roman"/>
          <w:sz w:val="24"/>
          <w:szCs w:val="24"/>
        </w:rPr>
        <w:t>29.12</w:t>
      </w:r>
      <w:r w:rsidRPr="00AD66E5">
        <w:rPr>
          <w:rFonts w:ascii="Times New Roman" w:hAnsi="Times New Roman" w:cs="Times New Roman"/>
          <w:sz w:val="24"/>
          <w:szCs w:val="24"/>
        </w:rPr>
        <w:t>.2015</w:t>
      </w:r>
      <w:r w:rsidR="00C37154">
        <w:rPr>
          <w:rFonts w:ascii="Times New Roman" w:hAnsi="Times New Roman" w:cs="Times New Roman"/>
          <w:sz w:val="24"/>
          <w:szCs w:val="24"/>
        </w:rPr>
        <w:t xml:space="preserve"> года № 50</w:t>
      </w:r>
      <w:r w:rsidRPr="00AD66E5">
        <w:rPr>
          <w:rFonts w:ascii="Times New Roman" w:hAnsi="Times New Roman" w:cs="Times New Roman"/>
          <w:sz w:val="24"/>
          <w:szCs w:val="24"/>
        </w:rPr>
        <w:t xml:space="preserve"> «Об </w:t>
      </w:r>
      <w:r w:rsidR="00C37154">
        <w:rPr>
          <w:rFonts w:ascii="Times New Roman" w:hAnsi="Times New Roman" w:cs="Times New Roman"/>
          <w:sz w:val="24"/>
          <w:szCs w:val="24"/>
        </w:rPr>
        <w:t xml:space="preserve">упорядочении реестрового учета и организации надлежащего </w:t>
      </w:r>
      <w:proofErr w:type="gramStart"/>
      <w:r w:rsidR="00C3715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C37154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</w:t>
      </w:r>
      <w:r w:rsidRPr="00AD66E5">
        <w:rPr>
          <w:rFonts w:ascii="Times New Roman" w:hAnsi="Times New Roman" w:cs="Times New Roman"/>
          <w:sz w:val="24"/>
          <w:szCs w:val="24"/>
        </w:rPr>
        <w:t>».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</w:t>
      </w:r>
      <w:r w:rsidR="00AB3A07" w:rsidRPr="00AD66E5">
        <w:rPr>
          <w:rFonts w:ascii="Times New Roman" w:hAnsi="Times New Roman" w:cs="Times New Roman"/>
          <w:sz w:val="24"/>
          <w:szCs w:val="24"/>
        </w:rPr>
        <w:t>свойств,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 в порядке, установленном Правительством Российской Федерации.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Основные местные автомобильные дороги выполняют связующие функции между улицами и отдельными объектами населенных пунктов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соответствии с ГОСТ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Для V категории предусматривается количество полос –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в одном уровне. </w:t>
      </w:r>
    </w:p>
    <w:p w:rsidR="002C25F3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Автомобильные дороги местного значения поселения имеют идентификационные номера, которые присвоены администрацией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 соответствии с «Правилами присвоения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автомобильным дорогам идентификационных номеров», утвержденными приказом Минтранса от 07.02.2007 года № 16. По состоянию на 1 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ноября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201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г. доля автомобильных дорог, соответствующих нормативным и допустимым требованиям к транспортно-эксплуатационным </w:t>
      </w:r>
      <w:r w:rsidR="002C25F3">
        <w:rPr>
          <w:rFonts w:ascii="Times New Roman" w:hAnsi="Times New Roman" w:cs="Times New Roman"/>
          <w:sz w:val="24"/>
          <w:szCs w:val="24"/>
        </w:rPr>
        <w:t>показателям, составляла 7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% или </w:t>
      </w:r>
      <w:r w:rsidR="002C25F3">
        <w:rPr>
          <w:rFonts w:ascii="Times New Roman" w:hAnsi="Times New Roman" w:cs="Times New Roman"/>
          <w:sz w:val="24"/>
          <w:szCs w:val="24"/>
          <w:lang w:val="ba-RU"/>
        </w:rPr>
        <w:t>5,6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121E73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настоящее время на местных дорогах эксплуатируется </w:t>
      </w:r>
      <w:r w:rsidR="00BC559E">
        <w:rPr>
          <w:rFonts w:ascii="Times New Roman" w:hAnsi="Times New Roman" w:cs="Times New Roman"/>
          <w:sz w:val="24"/>
          <w:szCs w:val="24"/>
          <w:lang w:val="ba-RU"/>
        </w:rPr>
        <w:t>2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мост</w:t>
      </w:r>
      <w:r w:rsidR="00E7119B">
        <w:rPr>
          <w:rFonts w:ascii="Times New Roman" w:hAnsi="Times New Roman" w:cs="Times New Roman"/>
          <w:sz w:val="24"/>
          <w:szCs w:val="24"/>
        </w:rPr>
        <w:t>а</w:t>
      </w:r>
      <w:r w:rsidRPr="00AD66E5">
        <w:rPr>
          <w:rFonts w:ascii="Times New Roman" w:hAnsi="Times New Roman" w:cs="Times New Roman"/>
          <w:sz w:val="24"/>
          <w:szCs w:val="24"/>
        </w:rPr>
        <w:t>,</w:t>
      </w:r>
      <w:r w:rsidR="00BC559E">
        <w:rPr>
          <w:rFonts w:ascii="Times New Roman" w:hAnsi="Times New Roman" w:cs="Times New Roman"/>
          <w:sz w:val="24"/>
          <w:szCs w:val="24"/>
          <w:lang w:val="ba-RU"/>
        </w:rPr>
        <w:t xml:space="preserve"> и 1 ГТС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которые требуют проведения анализа их состоянии. На сегодняшний день </w:t>
      </w:r>
      <w:r w:rsidR="00121E73">
        <w:rPr>
          <w:rFonts w:ascii="Times New Roman" w:hAnsi="Times New Roman" w:cs="Times New Roman"/>
          <w:sz w:val="24"/>
          <w:szCs w:val="24"/>
        </w:rPr>
        <w:t>оформлен и поставлен на кадастровый учет гидротехническое сооружение на озере Графское.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Улично-дорожная сеть внутри населенных пунктов, </w:t>
      </w:r>
      <w:r w:rsidR="00121E73">
        <w:rPr>
          <w:rFonts w:ascii="Times New Roman" w:hAnsi="Times New Roman" w:cs="Times New Roman"/>
          <w:sz w:val="24"/>
          <w:szCs w:val="24"/>
        </w:rPr>
        <w:t>асфальтирована</w:t>
      </w:r>
      <w:r w:rsidRPr="00AD66E5">
        <w:rPr>
          <w:rFonts w:ascii="Times New Roman" w:hAnsi="Times New Roman" w:cs="Times New Roman"/>
          <w:sz w:val="24"/>
          <w:szCs w:val="24"/>
        </w:rPr>
        <w:t xml:space="preserve">, исключая те </w:t>
      </w:r>
      <w:r w:rsidR="00121E73">
        <w:rPr>
          <w:rFonts w:ascii="Times New Roman" w:hAnsi="Times New Roman" w:cs="Times New Roman"/>
          <w:sz w:val="24"/>
          <w:szCs w:val="24"/>
        </w:rPr>
        <w:t>участки, по которые недавно образовались. Главная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121E73">
        <w:rPr>
          <w:rFonts w:ascii="Times New Roman" w:hAnsi="Times New Roman" w:cs="Times New Roman"/>
          <w:sz w:val="24"/>
          <w:szCs w:val="24"/>
        </w:rPr>
        <w:t>с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  <w:r w:rsidR="00121E73">
        <w:rPr>
          <w:rFonts w:ascii="Times New Roman" w:hAnsi="Times New Roman" w:cs="Times New Roman"/>
          <w:sz w:val="24"/>
          <w:szCs w:val="24"/>
        </w:rPr>
        <w:t>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являются ул. ул. </w:t>
      </w:r>
      <w:proofErr w:type="spellStart"/>
      <w:r w:rsidR="00121E73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21E73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Автомобильная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инвентаризир</w:t>
      </w:r>
      <w:r>
        <w:rPr>
          <w:rFonts w:ascii="Times New Roman" w:hAnsi="Times New Roman" w:cs="Times New Roman"/>
          <w:sz w:val="24"/>
          <w:szCs w:val="24"/>
        </w:rPr>
        <w:t>ована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596000">
      <w:pPr>
        <w:pStyle w:val="2"/>
      </w:pPr>
      <w:bookmarkStart w:id="38" w:name="_Toc465025772"/>
      <w:bookmarkStart w:id="39" w:name="_Toc465025941"/>
      <w:bookmarkStart w:id="40" w:name="_Toc465028004"/>
      <w:bookmarkStart w:id="41" w:name="_Toc466622296"/>
      <w:r w:rsidRPr="00AD66E5">
        <w:t>2.6</w:t>
      </w:r>
      <w:r w:rsidR="008A70B3">
        <w:t>.</w:t>
      </w:r>
      <w:r w:rsidRPr="00AD66E5">
        <w:t xml:space="preserve"> Анализ состава парка транспортных средств и уровня автомобилизации, обеспеченность парковками.</w:t>
      </w:r>
      <w:bookmarkEnd w:id="38"/>
      <w:bookmarkEnd w:id="39"/>
      <w:bookmarkEnd w:id="40"/>
      <w:bookmarkEnd w:id="41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наблюдается тенденция к увеличению числа автомобилей на территории </w:t>
      </w:r>
      <w:r w:rsidR="0079275B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оселения. Основной прирост этого показателя осуществляется за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сч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увеличения числа легковых автомобилей находящихся в собственности граждан (в среднем по 5% в год). На 01.01.2016 года количество грузовых автомобилей составляет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?, 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легковых – ?.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Хранение автотранспорта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осуществляется в пределах участков предприятий и на придомовых участках жителей поселения. </w:t>
      </w:r>
    </w:p>
    <w:p w:rsidR="00173F05" w:rsidRPr="00AD66E5" w:rsidRDefault="00173F05" w:rsidP="00596000">
      <w:pPr>
        <w:pStyle w:val="2"/>
      </w:pPr>
      <w:bookmarkStart w:id="42" w:name="_Toc465025773"/>
      <w:bookmarkStart w:id="43" w:name="_Toc465025942"/>
      <w:bookmarkStart w:id="44" w:name="_Toc465028005"/>
      <w:bookmarkStart w:id="45" w:name="_Toc466622297"/>
      <w:r w:rsidRPr="00AD66E5">
        <w:t>2.7</w:t>
      </w:r>
      <w:r w:rsidR="008A70B3">
        <w:t>.</w:t>
      </w:r>
      <w:r w:rsidRPr="00AD66E5">
        <w:t xml:space="preserve"> Характеристика работы транспортных средств общего пользования, </w:t>
      </w:r>
      <w:r w:rsidR="00AB3A07">
        <w:br/>
      </w:r>
      <w:r w:rsidRPr="00AD66E5">
        <w:t>включая анализ пассажиропотока.</w:t>
      </w:r>
      <w:bookmarkEnd w:id="42"/>
      <w:bookmarkEnd w:id="43"/>
      <w:bookmarkEnd w:id="44"/>
      <w:bookmarkEnd w:id="45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Основным и единственным пассажирским транспортом является автобус.</w:t>
      </w:r>
    </w:p>
    <w:p w:rsidR="00173F05" w:rsidRPr="00AD66E5" w:rsidRDefault="00DF32E3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г. Баймак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Мерясово</w:t>
      </w:r>
      <w:r w:rsidR="00F86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перевозку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="00F86403">
        <w:rPr>
          <w:rFonts w:ascii="Times New Roman" w:hAnsi="Times New Roman" w:cs="Times New Roman"/>
          <w:sz w:val="24"/>
          <w:szCs w:val="24"/>
        </w:rPr>
        <w:t xml:space="preserve"> автобусом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За 201</w:t>
      </w:r>
      <w:r w:rsidR="00A66637">
        <w:rPr>
          <w:rFonts w:ascii="Times New Roman" w:hAnsi="Times New Roman" w:cs="Times New Roman"/>
          <w:sz w:val="24"/>
          <w:szCs w:val="24"/>
        </w:rPr>
        <w:t>6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год по данным администрации </w:t>
      </w:r>
      <w:r w:rsidR="00A66637">
        <w:rPr>
          <w:rFonts w:ascii="Times New Roman" w:hAnsi="Times New Roman" w:cs="Times New Roman"/>
          <w:sz w:val="24"/>
          <w:szCs w:val="24"/>
        </w:rPr>
        <w:t>АТП ГУП «</w:t>
      </w:r>
      <w:proofErr w:type="spellStart"/>
      <w:r w:rsidR="00A66637">
        <w:rPr>
          <w:rFonts w:ascii="Times New Roman" w:hAnsi="Times New Roman" w:cs="Times New Roman"/>
          <w:sz w:val="24"/>
          <w:szCs w:val="24"/>
        </w:rPr>
        <w:t>Башавтотранс</w:t>
      </w:r>
      <w:proofErr w:type="spellEnd"/>
      <w:r w:rsidR="00A66637">
        <w:rPr>
          <w:rFonts w:ascii="Times New Roman" w:hAnsi="Times New Roman" w:cs="Times New Roman"/>
          <w:sz w:val="24"/>
          <w:szCs w:val="24"/>
        </w:rPr>
        <w:t>»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было совершено </w:t>
      </w:r>
      <w:r w:rsidR="00A66637">
        <w:rPr>
          <w:rFonts w:ascii="Times New Roman" w:hAnsi="Times New Roman" w:cs="Times New Roman"/>
          <w:sz w:val="24"/>
          <w:szCs w:val="24"/>
        </w:rPr>
        <w:t>915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рейса, пассажиропоток за это время составил </w:t>
      </w:r>
      <w:r w:rsidR="002C25F3" w:rsidRPr="002C25F3">
        <w:rPr>
          <w:rFonts w:ascii="Times New Roman" w:hAnsi="Times New Roman" w:cs="Times New Roman"/>
          <w:sz w:val="24"/>
          <w:szCs w:val="24"/>
        </w:rPr>
        <w:t>6372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C25F3" w:rsidRDefault="00173F05" w:rsidP="0017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Количество пассажиропотока </w:t>
      </w:r>
    </w:p>
    <w:p w:rsidR="00173F05" w:rsidRPr="00AD66E5" w:rsidRDefault="002C25F3" w:rsidP="0017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с 01 января по 01 ноября </w:t>
      </w:r>
      <w:r w:rsidR="00173F05" w:rsidRPr="00AD66E5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6</w:t>
      </w:r>
      <w:r w:rsidR="00173F05" w:rsidRPr="00AD66E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73F05" w:rsidRPr="00AD66E5" w:rsidRDefault="00173F05" w:rsidP="00173F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Таблица№7</w:t>
      </w: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Месяцы 2015</w:t>
            </w:r>
          </w:p>
        </w:tc>
        <w:tc>
          <w:tcPr>
            <w:tcW w:w="3190" w:type="dxa"/>
          </w:tcPr>
          <w:p w:rsidR="0066183B" w:rsidRPr="00AD66E5" w:rsidRDefault="0066183B" w:rsidP="0066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</w:t>
            </w:r>
            <w:proofErr w:type="gramStart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Мерясово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684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648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666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648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630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</w:tr>
      <w:tr w:rsidR="002C25F3" w:rsidRPr="00AD66E5" w:rsidTr="00AA1829">
        <w:tc>
          <w:tcPr>
            <w:tcW w:w="3190" w:type="dxa"/>
          </w:tcPr>
          <w:p w:rsidR="002C25F3" w:rsidRPr="00AD66E5" w:rsidRDefault="002C25F3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vAlign w:val="bottom"/>
          </w:tcPr>
          <w:p w:rsidR="002C25F3" w:rsidRPr="002C25F3" w:rsidRDefault="002C25F3" w:rsidP="002C25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25F3">
              <w:rPr>
                <w:rFonts w:ascii="Times New Roman" w:hAnsi="Times New Roman" w:cs="Times New Roman"/>
                <w:color w:val="000000"/>
                <w:sz w:val="24"/>
              </w:rPr>
              <w:t>648</w:t>
            </w:r>
          </w:p>
        </w:tc>
      </w:tr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66183B" w:rsidRPr="00AD66E5" w:rsidRDefault="00BC559E" w:rsidP="00BC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66183B" w:rsidRPr="00AD66E5" w:rsidRDefault="00BC559E" w:rsidP="00BC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83B" w:rsidRPr="00AD66E5" w:rsidTr="0066183B">
        <w:tc>
          <w:tcPr>
            <w:tcW w:w="3190" w:type="dxa"/>
          </w:tcPr>
          <w:p w:rsidR="0066183B" w:rsidRPr="00AD66E5" w:rsidRDefault="0066183B" w:rsidP="00AD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66183B" w:rsidRPr="002C25F3" w:rsidRDefault="002C25F3" w:rsidP="002C2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6372</w:t>
            </w:r>
          </w:p>
        </w:tc>
      </w:tr>
    </w:tbl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доставки детей из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432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43226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в </w:t>
      </w:r>
      <w:r w:rsidR="00543226">
        <w:rPr>
          <w:rFonts w:ascii="Times New Roman" w:hAnsi="Times New Roman" w:cs="Times New Roman"/>
          <w:sz w:val="24"/>
          <w:szCs w:val="24"/>
        </w:rPr>
        <w:t xml:space="preserve">МОБУ СОШ №3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г.Баймак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организован школьный автобус. Школьный автобус осуществляет перевозку детей в количестве </w:t>
      </w:r>
      <w:r w:rsidR="00543226">
        <w:rPr>
          <w:rFonts w:ascii="Times New Roman" w:hAnsi="Times New Roman" w:cs="Times New Roman"/>
          <w:sz w:val="24"/>
          <w:szCs w:val="24"/>
        </w:rPr>
        <w:t>19 чел.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Автотранспортное предприятие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="00543226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73F05" w:rsidRPr="00AD66E5" w:rsidRDefault="00173F05" w:rsidP="00596000">
      <w:pPr>
        <w:pStyle w:val="2"/>
      </w:pPr>
      <w:bookmarkStart w:id="46" w:name="_Toc465025774"/>
      <w:bookmarkStart w:id="47" w:name="_Toc465025943"/>
      <w:bookmarkStart w:id="48" w:name="_Toc465028006"/>
      <w:bookmarkStart w:id="49" w:name="_Toc466622298"/>
      <w:r w:rsidRPr="00AD66E5">
        <w:t>2.8</w:t>
      </w:r>
      <w:r w:rsidR="008A70B3">
        <w:t>.</w:t>
      </w:r>
      <w:r w:rsidRPr="00AD66E5">
        <w:t xml:space="preserve"> Характеристика условий </w:t>
      </w:r>
      <w:r w:rsidR="00AB3A07" w:rsidRPr="00AD66E5">
        <w:t>не моторизированного</w:t>
      </w:r>
      <w:r w:rsidRPr="00AD66E5">
        <w:t xml:space="preserve"> передвижения.</w:t>
      </w:r>
      <w:bookmarkEnd w:id="46"/>
      <w:bookmarkEnd w:id="47"/>
      <w:bookmarkEnd w:id="48"/>
      <w:bookmarkEnd w:id="49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велосипедное движение в организованных формах не представлено и отдельной инфраструктуры не имеет.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Главными улицами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432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43226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54322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А.Игибаева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; д.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– ул. </w:t>
      </w:r>
      <w:proofErr w:type="spellStart"/>
      <w:r w:rsidR="00543226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="00543226">
        <w:rPr>
          <w:rFonts w:ascii="Times New Roman" w:hAnsi="Times New Roman" w:cs="Times New Roman"/>
          <w:sz w:val="24"/>
          <w:szCs w:val="24"/>
        </w:rPr>
        <w:t>.</w:t>
      </w:r>
    </w:p>
    <w:p w:rsidR="00DA20CB" w:rsidRPr="00AD66E5" w:rsidRDefault="00DA20CB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50" w:name="_Toc465025775"/>
      <w:bookmarkStart w:id="51" w:name="_Toc465025944"/>
      <w:bookmarkStart w:id="52" w:name="_Toc465028007"/>
      <w:bookmarkStart w:id="53" w:name="_Toc466622299"/>
      <w:r w:rsidRPr="00AD66E5">
        <w:t>2.9</w:t>
      </w:r>
      <w:r w:rsidR="008A70B3">
        <w:t>.</w:t>
      </w:r>
      <w:r w:rsidRPr="00AD66E5">
        <w:t xml:space="preserve">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</w:r>
      <w:bookmarkEnd w:id="50"/>
      <w:bookmarkEnd w:id="51"/>
      <w:bookmarkEnd w:id="52"/>
      <w:bookmarkEnd w:id="5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Грузовые транспортные средства, принадлежащие собственникам всех видов собственности на территории </w:t>
      </w:r>
      <w:r w:rsidR="00543226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оселения, составляют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единицы, что составляет ?% от общего количество автомобилей в </w:t>
      </w:r>
      <w:r w:rsidR="00543226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Основная часть перевозимых грузов сельскохозяйственного назначения перевозится привлеченным транспортом. </w:t>
      </w:r>
    </w:p>
    <w:p w:rsidR="00173F05" w:rsidRPr="00AD66E5" w:rsidRDefault="00543226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3F05" w:rsidRPr="00AD66E5">
        <w:rPr>
          <w:rFonts w:ascii="Times New Roman" w:hAnsi="Times New Roman" w:cs="Times New Roman"/>
          <w:sz w:val="24"/>
          <w:szCs w:val="24"/>
        </w:rPr>
        <w:t xml:space="preserve">ри использовании спецтехники для содержания автомобильных дорог общего пользования местного значения заключаются Муниципальные контракты.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173F05" w:rsidRPr="00AD66E5" w:rsidRDefault="00173F05" w:rsidP="00596000">
      <w:pPr>
        <w:pStyle w:val="2"/>
      </w:pPr>
      <w:bookmarkStart w:id="54" w:name="_Toc465025776"/>
      <w:bookmarkStart w:id="55" w:name="_Toc465025945"/>
      <w:bookmarkStart w:id="56" w:name="_Toc465028008"/>
      <w:bookmarkStart w:id="57" w:name="_Toc466622300"/>
      <w:r w:rsidRPr="00AD66E5">
        <w:t>2.10. Анализ уровня безопасности дорожного движения</w:t>
      </w:r>
      <w:bookmarkEnd w:id="54"/>
      <w:bookmarkEnd w:id="55"/>
      <w:r w:rsidR="00AB3A07">
        <w:t>.</w:t>
      </w:r>
      <w:bookmarkEnd w:id="56"/>
      <w:bookmarkEnd w:id="5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Увеличение парка транспортных сре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и снижении объемов строительства, реконструкции и </w:t>
      </w:r>
      <w:r w:rsidR="00AB3A07" w:rsidRPr="00AD66E5">
        <w:rPr>
          <w:rFonts w:ascii="Times New Roman" w:hAnsi="Times New Roman" w:cs="Times New Roman"/>
          <w:sz w:val="24"/>
          <w:szCs w:val="24"/>
        </w:rPr>
        <w:t>ремонта,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</w:t>
      </w:r>
      <w:r w:rsidR="00AB3A07">
        <w:rPr>
          <w:rFonts w:ascii="Times New Roman" w:hAnsi="Times New Roman" w:cs="Times New Roman"/>
          <w:sz w:val="24"/>
          <w:szCs w:val="24"/>
        </w:rPr>
        <w:t>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="00EE7363">
        <w:rPr>
          <w:rFonts w:ascii="Times New Roman" w:hAnsi="Times New Roman" w:cs="Times New Roman"/>
          <w:sz w:val="24"/>
          <w:szCs w:val="24"/>
        </w:rPr>
        <w:t xml:space="preserve"> и до октября 2016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EE7363">
        <w:rPr>
          <w:rFonts w:ascii="Times New Roman" w:hAnsi="Times New Roman" w:cs="Times New Roman"/>
          <w:sz w:val="24"/>
          <w:szCs w:val="24"/>
        </w:rPr>
        <w:t>3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 (в 2015 году –</w:t>
      </w:r>
      <w:r w:rsidR="00543226">
        <w:rPr>
          <w:rFonts w:ascii="Times New Roman" w:hAnsi="Times New Roman" w:cs="Times New Roman"/>
          <w:sz w:val="24"/>
          <w:szCs w:val="24"/>
        </w:rPr>
        <w:t xml:space="preserve"> </w:t>
      </w:r>
      <w:r w:rsidR="00EE7363">
        <w:rPr>
          <w:rFonts w:ascii="Times New Roman" w:hAnsi="Times New Roman" w:cs="Times New Roman"/>
          <w:sz w:val="24"/>
          <w:szCs w:val="24"/>
        </w:rPr>
        <w:t>2, а в 2016 г. – 1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ДТП), в результате которых, погибло </w:t>
      </w:r>
      <w:r w:rsidR="00EE7363">
        <w:rPr>
          <w:rFonts w:ascii="Times New Roman" w:hAnsi="Times New Roman" w:cs="Times New Roman"/>
          <w:sz w:val="24"/>
          <w:szCs w:val="24"/>
        </w:rPr>
        <w:t>1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человека (в 2015 году погибло </w:t>
      </w:r>
      <w:r w:rsidR="00EE7363">
        <w:rPr>
          <w:rFonts w:ascii="Times New Roman" w:hAnsi="Times New Roman" w:cs="Times New Roman"/>
          <w:sz w:val="24"/>
          <w:szCs w:val="24"/>
        </w:rPr>
        <w:t>1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чел.</w:t>
      </w:r>
      <w:r w:rsidR="00EE7363">
        <w:rPr>
          <w:rFonts w:ascii="Times New Roman" w:hAnsi="Times New Roman" w:cs="Times New Roman"/>
          <w:sz w:val="24"/>
          <w:szCs w:val="24"/>
        </w:rPr>
        <w:t>, а в 2016 г. – 0 чел.</w:t>
      </w:r>
      <w:r w:rsidRPr="00AD66E5">
        <w:rPr>
          <w:rFonts w:ascii="Times New Roman" w:hAnsi="Times New Roman" w:cs="Times New Roman"/>
          <w:sz w:val="24"/>
          <w:szCs w:val="24"/>
        </w:rPr>
        <w:t xml:space="preserve">) и получили травмы </w:t>
      </w:r>
      <w:r w:rsidR="00EE7363">
        <w:rPr>
          <w:rFonts w:ascii="Times New Roman" w:hAnsi="Times New Roman" w:cs="Times New Roman"/>
          <w:sz w:val="24"/>
          <w:szCs w:val="24"/>
        </w:rPr>
        <w:t>2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человека (в 2015 году -</w:t>
      </w:r>
      <w:r w:rsidR="00EE7363">
        <w:rPr>
          <w:rFonts w:ascii="Times New Roman" w:hAnsi="Times New Roman" w:cs="Times New Roman"/>
          <w:sz w:val="24"/>
          <w:szCs w:val="24"/>
        </w:rPr>
        <w:t xml:space="preserve"> 2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чел.</w:t>
      </w:r>
      <w:r w:rsidR="00EE7363">
        <w:rPr>
          <w:rFonts w:ascii="Times New Roman" w:hAnsi="Times New Roman" w:cs="Times New Roman"/>
          <w:sz w:val="24"/>
          <w:szCs w:val="24"/>
        </w:rPr>
        <w:t>, в 2016 г. 0 чел.</w:t>
      </w:r>
      <w:r w:rsidRPr="00AD66E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Несмотря на то, что на сегодняшний день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Основными причинами совершении ДТП с тяжкими последствиями по данным Государственной инспекции безопасности дорожного движения Республики Башкортостан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Программы 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оселении на аварийно-опасных участках необходимо установить дорожные знаки в количестве </w:t>
      </w:r>
      <w:r w:rsidRPr="00BB317A">
        <w:rPr>
          <w:rFonts w:ascii="Times New Roman" w:hAnsi="Times New Roman" w:cs="Times New Roman"/>
          <w:sz w:val="24"/>
          <w:szCs w:val="24"/>
        </w:rPr>
        <w:t>21</w:t>
      </w:r>
      <w:r w:rsidRPr="00AD66E5">
        <w:rPr>
          <w:rFonts w:ascii="Times New Roman" w:hAnsi="Times New Roman" w:cs="Times New Roman"/>
          <w:sz w:val="24"/>
          <w:szCs w:val="24"/>
        </w:rPr>
        <w:t xml:space="preserve"> штука. Схема установки новых дорожных знаков, форма, цвета раскраски приняты в соответствии ГОСТ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52289-2004 «Правила применения дорожных знаков, разметки, светофоров, дорожных ограждений и направляющих устройств»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 целью снижения остроты создавшейся проблемы применение программно-целевого метода позволит добиться: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координации деятельности органов местного самоуправления в области обеспечения безопасности дорожного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установить необходимые виды и объемы дорожных работ,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обеспечить безопасность дорожного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сформировать расходные обязательства по задачам, сконцентрировав финансовые ресурсы на реализации приоритетных задач. </w:t>
      </w:r>
    </w:p>
    <w:p w:rsidR="00173F05" w:rsidRPr="00AD66E5" w:rsidRDefault="00173F05" w:rsidP="00596000">
      <w:pPr>
        <w:pStyle w:val="2"/>
      </w:pPr>
      <w:bookmarkStart w:id="58" w:name="_Toc465025777"/>
      <w:bookmarkStart w:id="59" w:name="_Toc465025946"/>
      <w:bookmarkStart w:id="60" w:name="_Toc465028009"/>
      <w:bookmarkStart w:id="61" w:name="_Toc466622301"/>
      <w:r w:rsidRPr="00AD66E5">
        <w:t>2.11. Оценка уровня негативного воздействия транспортной инфраструктуры на окружающую среду, безопасность и здоровье населения.</w:t>
      </w:r>
      <w:bookmarkEnd w:id="58"/>
      <w:bookmarkEnd w:id="59"/>
      <w:bookmarkEnd w:id="60"/>
      <w:bookmarkEnd w:id="61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Автомобильный транспорт и инфраструктура автотранспортного комплекса относится к главным источника</w:t>
      </w:r>
      <w:r w:rsidR="005606F5">
        <w:rPr>
          <w:rFonts w:ascii="Times New Roman" w:hAnsi="Times New Roman" w:cs="Times New Roman"/>
          <w:sz w:val="24"/>
          <w:szCs w:val="24"/>
        </w:rPr>
        <w:t>м загрязнения окружающей среды.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</w:t>
      </w:r>
      <w:r w:rsidR="005606F5">
        <w:rPr>
          <w:rFonts w:ascii="Times New Roman" w:hAnsi="Times New Roman" w:cs="Times New Roman"/>
          <w:sz w:val="24"/>
          <w:szCs w:val="24"/>
        </w:rPr>
        <w:t>чественное топливо.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Отработавшие газы двигателей внутреннего сгорания содержат вредные вещества и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соединении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Главный компонент выхлопов двигателей внутреннего сгорания (кроме шума</w:t>
      </w:r>
      <w:r w:rsidR="00BC559E" w:rsidRPr="00AD66E5">
        <w:rPr>
          <w:rFonts w:ascii="Times New Roman" w:hAnsi="Times New Roman" w:cs="Times New Roman"/>
          <w:sz w:val="24"/>
          <w:szCs w:val="24"/>
        </w:rPr>
        <w:t>) - о</w:t>
      </w:r>
      <w:r w:rsidRPr="00AD66E5">
        <w:rPr>
          <w:rFonts w:ascii="Times New Roman" w:hAnsi="Times New Roman" w:cs="Times New Roman"/>
          <w:sz w:val="24"/>
          <w:szCs w:val="24"/>
        </w:rPr>
        <w:t>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</w:t>
      </w:r>
      <w:r w:rsidR="005606F5">
        <w:rPr>
          <w:rFonts w:ascii="Times New Roman" w:hAnsi="Times New Roman" w:cs="Times New Roman"/>
          <w:sz w:val="24"/>
          <w:szCs w:val="24"/>
        </w:rPr>
        <w:t>рог, контроль работы двигателей.</w:t>
      </w:r>
    </w:p>
    <w:p w:rsidR="005606F5" w:rsidRPr="00AD66E5" w:rsidRDefault="005606F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62" w:name="_Toc465025778"/>
      <w:bookmarkStart w:id="63" w:name="_Toc465025947"/>
      <w:bookmarkStart w:id="64" w:name="_Toc465028010"/>
      <w:bookmarkStart w:id="65" w:name="_Toc466622302"/>
      <w:r w:rsidRPr="00AD66E5">
        <w:t>2.12</w:t>
      </w:r>
      <w:r w:rsidR="008A70B3">
        <w:t>.</w:t>
      </w:r>
      <w:r w:rsidRPr="00AD66E5">
        <w:t xml:space="preserve"> Характеристика существующих условий и перспектив развития и размещения транспортной инфраструктуры </w:t>
      </w:r>
      <w:r w:rsidR="00596000">
        <w:t>Поселения</w:t>
      </w:r>
      <w:r w:rsidRPr="00AD66E5">
        <w:t>.</w:t>
      </w:r>
      <w:bookmarkEnd w:id="62"/>
      <w:bookmarkEnd w:id="63"/>
      <w:bookmarkEnd w:id="64"/>
      <w:bookmarkEnd w:id="65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 учетом того, что территория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состоянию на 01.01.2016 года не является привлекательной для инвесторов (невысокий уровень коммунальной, социальной и логистической инфраструктуры, отсутствие общераспространенных полезных ископаемых и др.) перспективы развития транспортной инфраструктуры связаны только с возможным развитием сельскохозяйственного производства. С учетом сложившихся цен на сельскохозяйственную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продукцию и возможностей государства и сельскохозяйственных производителей на период до 2035 года высоких темпов развития и размещения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 ожидается. </w:t>
      </w:r>
    </w:p>
    <w:p w:rsidR="00173F05" w:rsidRPr="00AD66E5" w:rsidRDefault="00173F05" w:rsidP="00596000">
      <w:pPr>
        <w:pStyle w:val="2"/>
      </w:pPr>
      <w:bookmarkStart w:id="66" w:name="_Toc465025779"/>
      <w:bookmarkStart w:id="67" w:name="_Toc465025948"/>
      <w:bookmarkStart w:id="68" w:name="_Toc465028011"/>
      <w:bookmarkStart w:id="69" w:name="_Toc466622303"/>
      <w:r w:rsidRPr="00AD66E5">
        <w:t xml:space="preserve">2.13. Оценка нормативно-правовой базы, необходимой для функционирования и развития транспортной инфраструктуры </w:t>
      </w:r>
      <w:r w:rsidR="00596000">
        <w:t>Поселения</w:t>
      </w:r>
      <w:r w:rsidRPr="00AD66E5">
        <w:t>.</w:t>
      </w:r>
      <w:bookmarkEnd w:id="66"/>
      <w:bookmarkEnd w:id="67"/>
      <w:bookmarkEnd w:id="68"/>
      <w:bookmarkEnd w:id="69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2016 - 2035 подготовлена на основании: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Градостроительного кодекса РФ от 29 декабря 2004 №190 – ФЗ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29 декабря 2014года №456 – ФЗ «О внесении изменений в Градостроительный кодекс РФ и отдельные законные акты РФ»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06 октября 2003 года № 131-ФЗ «Об общих принципах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Федерального закона от 09.02.2007 № 16-ФЗ «О транспортной безопасности»;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поручения Президента Российской Федерации от 17 марта 2011 года Пр-701;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Генерального плана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 2035года.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19 от 23 декабря 2015 г. «О бюджете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 год и на плановый период 2017 и 2018 годов».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1B0F">
        <w:rPr>
          <w:rFonts w:ascii="Times New Roman" w:hAnsi="Times New Roman" w:cs="Times New Roman"/>
          <w:sz w:val="24"/>
          <w:szCs w:val="24"/>
        </w:rPr>
        <w:t xml:space="preserve">Решение Совета № 20 от 03.02.2016 г. «О плане мероприятий Администрации сельского поселения Мерясовский сельсовет муниципального района </w:t>
      </w:r>
      <w:proofErr w:type="spellStart"/>
      <w:r w:rsidRPr="00B31B0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B31B0F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по благоустройству на 2016 год».</w:t>
      </w:r>
    </w:p>
    <w:p w:rsidR="00F61D80" w:rsidRP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D80">
        <w:rPr>
          <w:rFonts w:ascii="Times New Roman" w:hAnsi="Times New Roman" w:cs="Times New Roman"/>
          <w:sz w:val="24"/>
          <w:szCs w:val="24"/>
        </w:rPr>
        <w:t xml:space="preserve">Решение Совета № 22 от 08.02.2016 г. «О внесении изменений в решение Совета сельского поселения Мерясовский  сельсовет муниципального района </w:t>
      </w:r>
      <w:proofErr w:type="spellStart"/>
      <w:r w:rsidRPr="00F61D8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F61D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19 от 23 декабря 2015 г.</w:t>
      </w:r>
    </w:p>
    <w:p w:rsidR="00F61D80" w:rsidRPr="004879F5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9F5">
        <w:rPr>
          <w:rFonts w:ascii="Times New Roman" w:hAnsi="Times New Roman" w:cs="Times New Roman"/>
          <w:sz w:val="24"/>
          <w:szCs w:val="24"/>
        </w:rPr>
        <w:t xml:space="preserve">Постановление № 13 от 23.04.2012 г. «О  присвоении автомобильным дорогам общего пользования  местного значения на территории сельского поселения Мерясовский сельсовет муниципального района </w:t>
      </w:r>
      <w:proofErr w:type="spellStart"/>
      <w:r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идентификационных  номеров».</w:t>
      </w:r>
    </w:p>
    <w:p w:rsidR="00F61D80" w:rsidRDefault="00F61D80" w:rsidP="00F6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9F5">
        <w:rPr>
          <w:rFonts w:ascii="Times New Roman" w:hAnsi="Times New Roman" w:cs="Times New Roman"/>
          <w:sz w:val="24"/>
          <w:szCs w:val="24"/>
        </w:rPr>
        <w:t xml:space="preserve">Постановление № 38 от 30.05.2013 г. «О внесении изменений и дополнений в постановление администрации сельского поселения Мерясовский сельсовет муниципального района </w:t>
      </w:r>
      <w:proofErr w:type="spellStart"/>
      <w:r w:rsidRPr="004879F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4879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23 апреля 2012г. №13».</w:t>
      </w:r>
    </w:p>
    <w:p w:rsidR="00DA20CB" w:rsidRDefault="00DA20CB" w:rsidP="00DA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№ 50</w:t>
      </w:r>
      <w:r w:rsidRPr="00AD66E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29.12</w:t>
      </w:r>
      <w:r w:rsidRPr="00AD66E5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D66E5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упорядочении реестрового учета и организации надлежащего использования, автомобильных дорог общего пользования</w:t>
      </w:r>
      <w:r w:rsidRPr="00AD66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усилий федеральных органов исполнительной власти, органов исполнительной власти Республики Башкортостан,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</w:t>
      </w:r>
    </w:p>
    <w:p w:rsidR="00173F05" w:rsidRPr="00AD66E5" w:rsidRDefault="00173F05" w:rsidP="00596000">
      <w:pPr>
        <w:pStyle w:val="2"/>
      </w:pPr>
      <w:bookmarkStart w:id="70" w:name="_Toc465025780"/>
      <w:bookmarkStart w:id="71" w:name="_Toc465025949"/>
      <w:bookmarkStart w:id="72" w:name="_Toc465028012"/>
      <w:bookmarkStart w:id="73" w:name="_Toc466622304"/>
      <w:r w:rsidRPr="00AD66E5">
        <w:t>2.14. Оценка финансирования транспортной инфраструктуры.</w:t>
      </w:r>
      <w:bookmarkEnd w:id="70"/>
      <w:bookmarkEnd w:id="71"/>
      <w:bookmarkEnd w:id="72"/>
      <w:bookmarkEnd w:id="73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. Привлечение средств бюджета Пермского края учитывается как прогноз </w:t>
      </w:r>
      <w:proofErr w:type="gramStart"/>
      <w:r w:rsidR="00AB3A07" w:rsidRPr="00AD66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B3A07" w:rsidRPr="00AD66E5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действующим законодательством.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Ежегодные объемы финансирования программы определяются в соответствии с утвержденным бюджетом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с учетом дополнительных источников финансирования.</w:t>
      </w:r>
    </w:p>
    <w:p w:rsidR="0066183B" w:rsidRDefault="0066183B" w:rsidP="0066183B">
      <w:pPr>
        <w:pStyle w:val="11"/>
        <w:shd w:val="clear" w:color="auto" w:fill="auto"/>
        <w:spacing w:line="322" w:lineRule="exact"/>
        <w:rPr>
          <w:rStyle w:val="13pt"/>
          <w:sz w:val="24"/>
          <w:szCs w:val="24"/>
        </w:rPr>
      </w:pPr>
      <w:r w:rsidRPr="00AD66E5">
        <w:rPr>
          <w:rStyle w:val="13pt"/>
          <w:sz w:val="24"/>
          <w:szCs w:val="24"/>
        </w:rPr>
        <w:t xml:space="preserve">Общий объем финансовых средств, необходимых для реализации мероприятий Программы, составит: </w:t>
      </w:r>
      <w:r>
        <w:rPr>
          <w:rStyle w:val="13pt"/>
          <w:sz w:val="24"/>
          <w:szCs w:val="24"/>
        </w:rPr>
        <w:t xml:space="preserve">8 850 тыс. </w:t>
      </w:r>
      <w:r w:rsidRPr="00AD66E5">
        <w:rPr>
          <w:rStyle w:val="13pt"/>
          <w:sz w:val="24"/>
          <w:szCs w:val="24"/>
        </w:rPr>
        <w:t>руб.,</w:t>
      </w:r>
    </w:p>
    <w:p w:rsidR="0066183B" w:rsidRPr="00AD66E5" w:rsidRDefault="0066183B" w:rsidP="0066183B">
      <w:pPr>
        <w:pStyle w:val="11"/>
        <w:shd w:val="clear" w:color="auto" w:fill="auto"/>
        <w:spacing w:line="322" w:lineRule="exact"/>
        <w:rPr>
          <w:sz w:val="24"/>
          <w:szCs w:val="24"/>
        </w:rPr>
      </w:pPr>
      <w:r w:rsidRPr="00AD66E5">
        <w:rPr>
          <w:rStyle w:val="13pt"/>
          <w:sz w:val="24"/>
          <w:szCs w:val="24"/>
        </w:rPr>
        <w:t>в том числе в первый этап по годам: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2016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350</w:t>
      </w:r>
      <w:r w:rsidRPr="00AD66E5">
        <w:rPr>
          <w:rStyle w:val="13pt"/>
          <w:sz w:val="24"/>
          <w:szCs w:val="24"/>
        </w:rPr>
        <w:t xml:space="preserve"> </w:t>
      </w:r>
      <w:r>
        <w:rPr>
          <w:rStyle w:val="13pt"/>
          <w:sz w:val="24"/>
          <w:szCs w:val="24"/>
        </w:rPr>
        <w:t>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2017 год- 400 тыс. </w:t>
      </w:r>
      <w:r w:rsidRPr="00AD66E5">
        <w:rPr>
          <w:rStyle w:val="13pt"/>
          <w:sz w:val="24"/>
          <w:szCs w:val="24"/>
        </w:rPr>
        <w:t>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2018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45</w:t>
      </w:r>
      <w:r w:rsidRPr="00AD66E5">
        <w:rPr>
          <w:rStyle w:val="13pt"/>
          <w:sz w:val="24"/>
          <w:szCs w:val="24"/>
        </w:rPr>
        <w:t>0</w:t>
      </w:r>
      <w:r>
        <w:rPr>
          <w:rStyle w:val="13pt"/>
          <w:sz w:val="24"/>
          <w:szCs w:val="24"/>
        </w:rPr>
        <w:t xml:space="preserve"> 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2019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450 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Pr="00AD66E5" w:rsidRDefault="0066183B" w:rsidP="0066183B">
      <w:pPr>
        <w:pStyle w:val="11"/>
        <w:shd w:val="clear" w:color="auto" w:fill="auto"/>
        <w:tabs>
          <w:tab w:val="left" w:pos="634"/>
        </w:tabs>
        <w:spacing w:line="322" w:lineRule="exact"/>
        <w:ind w:firstLine="567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2020 </w:t>
      </w:r>
      <w:r w:rsidRPr="00AD66E5">
        <w:rPr>
          <w:rStyle w:val="13pt"/>
          <w:sz w:val="24"/>
          <w:szCs w:val="24"/>
        </w:rPr>
        <w:t>год-</w:t>
      </w:r>
      <w:r>
        <w:rPr>
          <w:rStyle w:val="13pt"/>
          <w:sz w:val="24"/>
          <w:szCs w:val="24"/>
        </w:rPr>
        <w:t xml:space="preserve"> 450 тыс.</w:t>
      </w:r>
      <w:r w:rsidRPr="00AD66E5">
        <w:rPr>
          <w:rStyle w:val="13pt"/>
          <w:sz w:val="24"/>
          <w:szCs w:val="24"/>
        </w:rPr>
        <w:t xml:space="preserve"> руб.</w:t>
      </w:r>
    </w:p>
    <w:p w:rsidR="0066183B" w:rsidRDefault="0066183B" w:rsidP="0066183B">
      <w:pPr>
        <w:pStyle w:val="11"/>
        <w:shd w:val="clear" w:color="auto" w:fill="auto"/>
        <w:spacing w:line="322" w:lineRule="exact"/>
        <w:ind w:firstLine="567"/>
        <w:rPr>
          <w:rStyle w:val="13pt"/>
          <w:sz w:val="24"/>
          <w:szCs w:val="24"/>
        </w:rPr>
      </w:pPr>
      <w:r>
        <w:rPr>
          <w:rStyle w:val="13pt"/>
          <w:sz w:val="24"/>
          <w:szCs w:val="24"/>
        </w:rPr>
        <w:t>2021-2025 годы- 2 250 тыс. руб.</w:t>
      </w:r>
    </w:p>
    <w:p w:rsidR="0066183B" w:rsidRPr="00AD66E5" w:rsidRDefault="0066183B" w:rsidP="0066183B">
      <w:pPr>
        <w:pStyle w:val="11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AD66E5">
        <w:rPr>
          <w:rStyle w:val="13pt"/>
          <w:sz w:val="24"/>
          <w:szCs w:val="24"/>
        </w:rPr>
        <w:t>2026-2035 годы-</w:t>
      </w:r>
      <w:r>
        <w:rPr>
          <w:rStyle w:val="13pt"/>
          <w:sz w:val="24"/>
          <w:szCs w:val="24"/>
        </w:rPr>
        <w:t xml:space="preserve"> 4 5</w:t>
      </w:r>
      <w:r w:rsidRPr="00AD66E5">
        <w:rPr>
          <w:rStyle w:val="13pt"/>
          <w:sz w:val="24"/>
          <w:szCs w:val="24"/>
        </w:rPr>
        <w:t xml:space="preserve">00 </w:t>
      </w:r>
      <w:r>
        <w:rPr>
          <w:rStyle w:val="13pt"/>
          <w:sz w:val="24"/>
          <w:szCs w:val="24"/>
        </w:rPr>
        <w:t xml:space="preserve">тыс. </w:t>
      </w:r>
      <w:r w:rsidRPr="00AD66E5">
        <w:rPr>
          <w:rStyle w:val="13pt"/>
          <w:sz w:val="24"/>
          <w:szCs w:val="24"/>
        </w:rPr>
        <w:t>руб</w:t>
      </w:r>
      <w:r>
        <w:rPr>
          <w:rStyle w:val="13pt"/>
          <w:sz w:val="24"/>
          <w:szCs w:val="24"/>
        </w:rPr>
        <w:t>.</w:t>
      </w:r>
    </w:p>
    <w:p w:rsidR="00173F05" w:rsidRPr="00AD66E5" w:rsidRDefault="00173F05" w:rsidP="006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</w:t>
      </w:r>
      <w:proofErr w:type="gramStart"/>
      <w:r w:rsidRPr="005606F5">
        <w:rPr>
          <w:rFonts w:ascii="Times New Roman" w:hAnsi="Times New Roman" w:cs="Times New Roman"/>
          <w:b/>
          <w:sz w:val="24"/>
          <w:szCs w:val="24"/>
        </w:rPr>
        <w:t xml:space="preserve">Таким </w:t>
      </w:r>
      <w:r w:rsidR="00AB3A07" w:rsidRPr="005606F5">
        <w:rPr>
          <w:rFonts w:ascii="Times New Roman" w:hAnsi="Times New Roman" w:cs="Times New Roman"/>
          <w:b/>
          <w:sz w:val="24"/>
          <w:szCs w:val="24"/>
        </w:rPr>
        <w:t>образом</w:t>
      </w:r>
      <w:r w:rsidR="00AB3A07" w:rsidRPr="00AD66E5">
        <w:rPr>
          <w:rFonts w:ascii="Times New Roman" w:hAnsi="Times New Roman" w:cs="Times New Roman"/>
          <w:sz w:val="24"/>
          <w:szCs w:val="24"/>
        </w:rPr>
        <w:t>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 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74" w:name="_Toc465025781"/>
      <w:bookmarkStart w:id="75" w:name="_Toc465025950"/>
      <w:bookmarkStart w:id="76" w:name="_Toc465028013"/>
      <w:r>
        <w:br w:type="page"/>
      </w:r>
    </w:p>
    <w:p w:rsidR="00173F05" w:rsidRPr="00596000" w:rsidRDefault="00596000" w:rsidP="00596000">
      <w:pPr>
        <w:pStyle w:val="1"/>
      </w:pPr>
      <w:bookmarkStart w:id="77" w:name="_Toc466622305"/>
      <w:r w:rsidRPr="00596000">
        <w:lastRenderedPageBreak/>
        <w:t>3</w:t>
      </w:r>
      <w:r w:rsidR="00173F05" w:rsidRPr="00596000">
        <w:t>. 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74"/>
      <w:bookmarkEnd w:id="75"/>
      <w:bookmarkEnd w:id="76"/>
      <w:bookmarkEnd w:id="77"/>
    </w:p>
    <w:p w:rsidR="00173F05" w:rsidRPr="00AD66E5" w:rsidRDefault="00173F05" w:rsidP="00596000">
      <w:pPr>
        <w:pStyle w:val="2"/>
      </w:pPr>
      <w:bookmarkStart w:id="78" w:name="_Toc465025782"/>
      <w:bookmarkStart w:id="79" w:name="_Toc465025951"/>
      <w:bookmarkStart w:id="80" w:name="_Toc465028014"/>
      <w:bookmarkStart w:id="81" w:name="_Toc466622306"/>
      <w:r w:rsidRPr="00AD66E5">
        <w:t>3.1</w:t>
      </w:r>
      <w:r w:rsidR="008A70B3">
        <w:t>.</w:t>
      </w:r>
      <w:r w:rsidRPr="00AD66E5">
        <w:t xml:space="preserve"> Прогноз социально – экономического и градостроительного развития </w:t>
      </w:r>
      <w:r w:rsidR="00AB3A07">
        <w:t>П</w:t>
      </w:r>
      <w:r w:rsidRPr="00AD66E5">
        <w:t>оселения.</w:t>
      </w:r>
      <w:bookmarkEnd w:id="78"/>
      <w:bookmarkEnd w:id="79"/>
      <w:bookmarkEnd w:id="80"/>
      <w:bookmarkEnd w:id="81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 анализе показателей текущего уровня социально-экономического и градостроительного развития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="0080218D">
        <w:rPr>
          <w:rFonts w:ascii="Times New Roman" w:hAnsi="Times New Roman" w:cs="Times New Roman"/>
          <w:sz w:val="24"/>
          <w:szCs w:val="24"/>
        </w:rPr>
        <w:t>, отмечается следующее: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транспортная доступность населе</w:t>
      </w:r>
      <w:r w:rsidR="0080218D">
        <w:rPr>
          <w:rFonts w:ascii="Times New Roman" w:hAnsi="Times New Roman" w:cs="Times New Roman"/>
          <w:sz w:val="24"/>
          <w:szCs w:val="24"/>
        </w:rPr>
        <w:t>нных пунктов поселения высокая;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наличие трудовых ресурсов позволяет обеспечить потребности насел</w:t>
      </w:r>
      <w:r w:rsidR="0080218D">
        <w:rPr>
          <w:rFonts w:ascii="Times New Roman" w:hAnsi="Times New Roman" w:cs="Times New Roman"/>
          <w:sz w:val="24"/>
          <w:szCs w:val="24"/>
        </w:rPr>
        <w:t>ения и расширение производства;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жилищный фонд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 xml:space="preserve">оселения составляет </w:t>
      </w:r>
      <w:r w:rsidR="0080218D">
        <w:rPr>
          <w:rFonts w:ascii="Times New Roman" w:hAnsi="Times New Roman" w:cs="Times New Roman"/>
          <w:sz w:val="24"/>
          <w:szCs w:val="24"/>
        </w:rPr>
        <w:t>3636,6</w:t>
      </w:r>
      <w:r w:rsidRPr="00AD66E5">
        <w:rPr>
          <w:rFonts w:ascii="Times New Roman" w:hAnsi="Times New Roman" w:cs="Times New Roman"/>
          <w:sz w:val="24"/>
          <w:szCs w:val="24"/>
        </w:rPr>
        <w:t xml:space="preserve"> тыс. кв. м, средняя жилищная обеспеченность на одного жителя составляет </w:t>
      </w:r>
      <w:r w:rsidR="002E070A">
        <w:rPr>
          <w:rFonts w:ascii="Times New Roman" w:hAnsi="Times New Roman" w:cs="Times New Roman"/>
          <w:sz w:val="24"/>
          <w:szCs w:val="24"/>
        </w:rPr>
        <w:t>13,23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кв. м. Площадь аварийного жилищного фонда </w:t>
      </w:r>
      <w:r w:rsidR="002E070A">
        <w:rPr>
          <w:rFonts w:ascii="Times New Roman" w:hAnsi="Times New Roman" w:cs="Times New Roman"/>
          <w:sz w:val="24"/>
          <w:szCs w:val="24"/>
        </w:rPr>
        <w:t>0</w:t>
      </w:r>
      <w:r w:rsidR="00AB3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тыс.</w:t>
      </w:r>
      <w:r w:rsidR="0080218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0218D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настоящее время разработаны площадки под новое жилищное строительство в населенных пунктах</w:t>
      </w:r>
      <w:r w:rsidR="0066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618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6183B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 w:rsidR="0066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83B">
        <w:rPr>
          <w:rFonts w:ascii="Times New Roman" w:hAnsi="Times New Roman" w:cs="Times New Roman"/>
          <w:sz w:val="24"/>
          <w:szCs w:val="24"/>
        </w:rPr>
        <w:t>д.Бахтигареево</w:t>
      </w:r>
      <w:proofErr w:type="spellEnd"/>
      <w:r w:rsidR="0066183B">
        <w:rPr>
          <w:rFonts w:ascii="Times New Roman" w:hAnsi="Times New Roman" w:cs="Times New Roman"/>
          <w:sz w:val="24"/>
          <w:szCs w:val="24"/>
        </w:rPr>
        <w:t>.</w:t>
      </w:r>
      <w:r w:rsidRPr="00AD66E5">
        <w:rPr>
          <w:rFonts w:ascii="Times New Roman" w:hAnsi="Times New Roman" w:cs="Times New Roman"/>
          <w:sz w:val="24"/>
          <w:szCs w:val="24"/>
        </w:rPr>
        <w:t xml:space="preserve"> Увеличение жилищного фонда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до </w:t>
      </w:r>
      <w:r w:rsidR="0080218D">
        <w:rPr>
          <w:rFonts w:ascii="Times New Roman" w:hAnsi="Times New Roman" w:cs="Times New Roman"/>
          <w:sz w:val="24"/>
          <w:szCs w:val="24"/>
        </w:rPr>
        <w:t>3769,2</w:t>
      </w:r>
      <w:r w:rsidR="00035B94">
        <w:rPr>
          <w:rFonts w:ascii="Times New Roman" w:hAnsi="Times New Roman" w:cs="Times New Roman"/>
          <w:sz w:val="24"/>
          <w:szCs w:val="24"/>
        </w:rPr>
        <w:t xml:space="preserve"> </w:t>
      </w:r>
      <w:r w:rsidRPr="00AD66E5">
        <w:rPr>
          <w:rFonts w:ascii="Times New Roman" w:hAnsi="Times New Roman" w:cs="Times New Roman"/>
          <w:sz w:val="24"/>
          <w:szCs w:val="24"/>
        </w:rPr>
        <w:t xml:space="preserve">тыс. кв. м на расчетный срок позволит увеличить среднюю жилищную обеспеченность до 25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общей площади на человека.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доходы населения – средние. Средняя заработная плата населения за 201</w:t>
      </w:r>
      <w:r w:rsidR="0080218D">
        <w:rPr>
          <w:rFonts w:ascii="Times New Roman" w:hAnsi="Times New Roman" w:cs="Times New Roman"/>
          <w:sz w:val="24"/>
          <w:szCs w:val="24"/>
        </w:rPr>
        <w:t>5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80218D">
        <w:rPr>
          <w:rFonts w:ascii="Times New Roman" w:hAnsi="Times New Roman" w:cs="Times New Roman"/>
          <w:sz w:val="24"/>
          <w:szCs w:val="24"/>
        </w:rPr>
        <w:t>8</w:t>
      </w:r>
      <w:r w:rsidRPr="00AD66E5">
        <w:rPr>
          <w:rFonts w:ascii="Times New Roman" w:hAnsi="Times New Roman" w:cs="Times New Roman"/>
          <w:sz w:val="24"/>
          <w:szCs w:val="24"/>
        </w:rPr>
        <w:t>846,6 руб., в 201</w:t>
      </w:r>
      <w:r w:rsidR="0080218D">
        <w:rPr>
          <w:rFonts w:ascii="Times New Roman" w:hAnsi="Times New Roman" w:cs="Times New Roman"/>
          <w:sz w:val="24"/>
          <w:szCs w:val="24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году составила порядка </w:t>
      </w:r>
      <w:r w:rsidR="0080218D">
        <w:rPr>
          <w:rFonts w:ascii="Times New Roman" w:hAnsi="Times New Roman" w:cs="Times New Roman"/>
          <w:sz w:val="24"/>
          <w:szCs w:val="24"/>
        </w:rPr>
        <w:t>9754,6</w:t>
      </w:r>
      <w:r w:rsidRPr="00AD66E5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оплата услуг водоснабжения доступна для населе</w:t>
      </w:r>
      <w:r w:rsidR="00035B94">
        <w:rPr>
          <w:rFonts w:ascii="Times New Roman" w:hAnsi="Times New Roman" w:cs="Times New Roman"/>
          <w:sz w:val="24"/>
          <w:szCs w:val="24"/>
        </w:rPr>
        <w:t>ния и осуществляется регулярно;</w:t>
      </w:r>
    </w:p>
    <w:p w:rsidR="00173F05" w:rsidRPr="00AB3A07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Демографический прогноз.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Увеличение рождаемости на период до 2017 года предполагается за счет: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предоставления материнского (семейного) капитала при рождении второго и последующих детей 453,0 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улучшение оказания медпомощи беременным женщинам во время родов и диспансерного наблюдения ребенка в течение первого года жизни;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усиления материальной поддержки граждан, имеющих детей.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 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Рост миграционного сальдо в перспективе может быть связан с увеличением числа рабочих мест и сокращением численности выбывающих из поселения в г. Пермь. Одним из наиболее важных факторов, который окажет влияние на увеличение численности населения поселения, является формирование на его территории производственных и коммунально-складских зон, и соответственно, развитие жилищного строительства.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На расчетный срок существенных изменений в демографической ситуации поселения не предполагается. </w:t>
      </w:r>
    </w:p>
    <w:p w:rsidR="00173F05" w:rsidRPr="00AB3A07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Экономический прогноз.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вероятностному сценарию учитывает развитие следующих приоритетных секторов экономики: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сельского хозяйства;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- инфраструктуры, прежде всего, в сетевых отраслях: энергетике, дорожной сети, транспорте, телекоммуникациях; 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социальной сферы в рамках реализации Национальных проектов («Здравоохранение», «Образование», «Доступное и комфортное жиль</w:t>
      </w:r>
      <w:r w:rsidR="008A70B3">
        <w:rPr>
          <w:rFonts w:ascii="Times New Roman" w:hAnsi="Times New Roman" w:cs="Times New Roman"/>
          <w:sz w:val="24"/>
          <w:szCs w:val="24"/>
        </w:rPr>
        <w:t>е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гражданам России»</w:t>
      </w:r>
      <w:r w:rsidR="009C6A96">
        <w:rPr>
          <w:rFonts w:ascii="Times New Roman" w:hAnsi="Times New Roman" w:cs="Times New Roman"/>
          <w:sz w:val="24"/>
          <w:szCs w:val="24"/>
        </w:rPr>
        <w:t>, «Реальные дела»)</w:t>
      </w:r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Устойчивое экономическое развитие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, в перспективе, может быть достигнуто за счет развития </w:t>
      </w:r>
      <w:r w:rsidR="009C6A96">
        <w:rPr>
          <w:rFonts w:ascii="Times New Roman" w:hAnsi="Times New Roman" w:cs="Times New Roman"/>
          <w:sz w:val="24"/>
          <w:szCs w:val="24"/>
        </w:rPr>
        <w:t>КФХ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Мероприятия по направлению развития малого предпринимательства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КФХ</w:t>
      </w:r>
      <w:r w:rsidRPr="00AD66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оказание организационной и консультативной помощи начинающим предпринимателям;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>- разработка мер по адресной поддержке предпринимателей</w:t>
      </w:r>
      <w:r w:rsidR="009C6A96">
        <w:rPr>
          <w:rFonts w:ascii="Times New Roman" w:hAnsi="Times New Roman" w:cs="Times New Roman"/>
          <w:sz w:val="24"/>
          <w:szCs w:val="24"/>
        </w:rPr>
        <w:t>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малых предприятий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КФХ</w:t>
      </w:r>
      <w:r w:rsidRPr="00AD66E5">
        <w:rPr>
          <w:rFonts w:ascii="Times New Roman" w:hAnsi="Times New Roman" w:cs="Times New Roman"/>
          <w:sz w:val="24"/>
          <w:szCs w:val="24"/>
        </w:rPr>
        <w:t>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снижение уровня административных барьеров;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формирование конкурентной среды;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расширение информационно-консультационного поля в сфере предпринимательства.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По итоговой характеристике социально-экономического развития поселение можно рассматривать как: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 </w:t>
      </w:r>
    </w:p>
    <w:p w:rsidR="00173F05" w:rsidRPr="00AD66E5" w:rsidRDefault="00173F05" w:rsidP="00596000">
      <w:pPr>
        <w:pStyle w:val="2"/>
      </w:pPr>
      <w:bookmarkStart w:id="82" w:name="_Toc465025783"/>
      <w:bookmarkStart w:id="83" w:name="_Toc465025952"/>
      <w:bookmarkStart w:id="84" w:name="_Toc465028015"/>
      <w:bookmarkStart w:id="85" w:name="_Toc466622307"/>
      <w:r w:rsidRPr="00AD66E5">
        <w:t>3.2</w:t>
      </w:r>
      <w:r w:rsidR="008A70B3">
        <w:t>.</w:t>
      </w:r>
      <w:r w:rsidRPr="00AD66E5">
        <w:t xml:space="preserve"> Прогноз транспортного спроса, объемов и характера передвижения и перевозок грузов по видам транспорта, имеющегося на территории </w:t>
      </w:r>
      <w:r w:rsidR="00AB3A07">
        <w:t>П</w:t>
      </w:r>
      <w:r w:rsidRPr="00AD66E5">
        <w:t>оселения.</w:t>
      </w:r>
      <w:bookmarkEnd w:id="82"/>
      <w:bookmarkEnd w:id="83"/>
      <w:bookmarkEnd w:id="84"/>
      <w:bookmarkEnd w:id="85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Обследование пассажиропотоков проводится в соответствии с действующими нормативными документами.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173F05" w:rsidRPr="00AD66E5" w:rsidRDefault="00173F05" w:rsidP="00596000">
      <w:pPr>
        <w:pStyle w:val="2"/>
      </w:pPr>
      <w:bookmarkStart w:id="86" w:name="_Toc465025784"/>
      <w:bookmarkStart w:id="87" w:name="_Toc465025953"/>
      <w:bookmarkStart w:id="88" w:name="_Toc465028016"/>
      <w:bookmarkStart w:id="89" w:name="_Toc466622308"/>
      <w:r w:rsidRPr="00AD66E5">
        <w:t>3.3</w:t>
      </w:r>
      <w:r w:rsidR="008A70B3">
        <w:t>.</w:t>
      </w:r>
      <w:r w:rsidRPr="00AD66E5">
        <w:t xml:space="preserve"> Прогноз развития транспортной инфраструктуры по видам транспорта, имеющегося на территории </w:t>
      </w:r>
      <w:r w:rsidR="00596000">
        <w:t>Поселения</w:t>
      </w:r>
      <w:r w:rsidRPr="00AD66E5">
        <w:t>.</w:t>
      </w:r>
      <w:bookmarkEnd w:id="86"/>
      <w:bookmarkEnd w:id="87"/>
      <w:bookmarkEnd w:id="88"/>
      <w:bookmarkEnd w:id="8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Воздушные перевозки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Поселения не осуществляются.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Водный транспорт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Поселения не развит.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Автомобильный транспорт</w:t>
      </w:r>
      <w:r w:rsidRPr="00AD66E5">
        <w:rPr>
          <w:rFonts w:ascii="Times New Roman" w:hAnsi="Times New Roman" w:cs="Times New Roman"/>
          <w:sz w:val="24"/>
          <w:szCs w:val="24"/>
        </w:rPr>
        <w:t xml:space="preserve"> – важнейшая составная часть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Количество пассажирского транспорта увеличивать не планируется.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Автомойки, автосервисы, АЗС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отсутствуют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согласно п. 11.27, потребность в АЗС составляет: одна топливораздаточная колонка на 1200 легковых автомобилей;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согласно п. 11.26, потребность в СТО составляет: один пост на 200 легковых автомобилей;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станции Технического Обслуживания - мощностью два поста;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размещение гаражей на сегодняшний день не требуется, так как дома в жилой застройке имеют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приквартирные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одной станции технического обслуживания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r w:rsidR="00121E73">
        <w:rPr>
          <w:rFonts w:ascii="Times New Roman" w:hAnsi="Times New Roman" w:cs="Times New Roman"/>
          <w:sz w:val="24"/>
          <w:szCs w:val="24"/>
        </w:rPr>
        <w:t>с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  <w:r w:rsidR="00121E73">
        <w:rPr>
          <w:rFonts w:ascii="Times New Roman" w:hAnsi="Times New Roman" w:cs="Times New Roman"/>
          <w:sz w:val="24"/>
          <w:szCs w:val="24"/>
        </w:rPr>
        <w:t>Мерясово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596000">
      <w:pPr>
        <w:pStyle w:val="2"/>
      </w:pPr>
      <w:bookmarkStart w:id="90" w:name="_Toc465025785"/>
      <w:bookmarkStart w:id="91" w:name="_Toc465025954"/>
      <w:bookmarkStart w:id="92" w:name="_Toc465028017"/>
      <w:bookmarkStart w:id="93" w:name="_Toc466622309"/>
      <w:r w:rsidRPr="00AD66E5">
        <w:t>3.4</w:t>
      </w:r>
      <w:r w:rsidR="008A70B3">
        <w:t>.</w:t>
      </w:r>
      <w:r w:rsidRPr="00AD66E5">
        <w:t xml:space="preserve"> Прогноз развития дорожной сети </w:t>
      </w:r>
      <w:r w:rsidR="00596000">
        <w:t>Поселения</w:t>
      </w:r>
      <w:r w:rsidRPr="00AD66E5">
        <w:t>.</w:t>
      </w:r>
      <w:bookmarkEnd w:id="90"/>
      <w:bookmarkEnd w:id="91"/>
      <w:bookmarkEnd w:id="92"/>
      <w:bookmarkEnd w:id="9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дорожного движения.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планируется достигнуть следующих показателей: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искусственных сооружений на них в полном объеме.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ремонт автомобильных дорог общего пользования местного значения протяженностью в среднем </w:t>
      </w:r>
      <w:r w:rsidR="009C6A96">
        <w:rPr>
          <w:rFonts w:ascii="Times New Roman" w:hAnsi="Times New Roman" w:cs="Times New Roman"/>
          <w:sz w:val="24"/>
          <w:szCs w:val="24"/>
        </w:rPr>
        <w:t>1</w:t>
      </w:r>
      <w:r w:rsidRPr="00AD66E5">
        <w:rPr>
          <w:rFonts w:ascii="Times New Roman" w:hAnsi="Times New Roman" w:cs="Times New Roman"/>
          <w:sz w:val="24"/>
          <w:szCs w:val="24"/>
        </w:rPr>
        <w:t xml:space="preserve"> км в год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оценка технического состояния искусственных сооружений (мостов)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ГТС </w:t>
      </w:r>
      <w:r w:rsidRPr="00AD66E5">
        <w:rPr>
          <w:rFonts w:ascii="Times New Roman" w:hAnsi="Times New Roman" w:cs="Times New Roman"/>
          <w:sz w:val="24"/>
          <w:szCs w:val="24"/>
        </w:rPr>
        <w:t xml:space="preserve">- </w:t>
      </w:r>
      <w:r w:rsidR="009C6A96">
        <w:rPr>
          <w:rFonts w:ascii="Times New Roman" w:hAnsi="Times New Roman" w:cs="Times New Roman"/>
          <w:sz w:val="24"/>
          <w:szCs w:val="24"/>
        </w:rPr>
        <w:t>3</w:t>
      </w:r>
      <w:r w:rsidRPr="00AD66E5">
        <w:rPr>
          <w:rFonts w:ascii="Times New Roman" w:hAnsi="Times New Roman" w:cs="Times New Roman"/>
          <w:sz w:val="24"/>
          <w:szCs w:val="24"/>
        </w:rPr>
        <w:t xml:space="preserve"> единиц;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разработка проектов и капитальный ремонт искусственных сооружений (мостов)</w:t>
      </w:r>
      <w:r w:rsidR="009C6A96">
        <w:rPr>
          <w:rFonts w:ascii="Times New Roman" w:hAnsi="Times New Roman" w:cs="Times New Roman"/>
          <w:sz w:val="24"/>
          <w:szCs w:val="24"/>
        </w:rPr>
        <w:t xml:space="preserve"> и ГТС</w:t>
      </w:r>
      <w:r w:rsidRPr="00AD66E5">
        <w:rPr>
          <w:rFonts w:ascii="Times New Roman" w:hAnsi="Times New Roman" w:cs="Times New Roman"/>
          <w:sz w:val="24"/>
          <w:szCs w:val="24"/>
        </w:rPr>
        <w:t xml:space="preserve">- </w:t>
      </w:r>
      <w:r w:rsidR="009C6A96">
        <w:rPr>
          <w:rFonts w:ascii="Times New Roman" w:hAnsi="Times New Roman" w:cs="Times New Roman"/>
          <w:sz w:val="24"/>
          <w:szCs w:val="24"/>
        </w:rPr>
        <w:t xml:space="preserve">3 </w:t>
      </w:r>
      <w:r w:rsidR="009C6A96" w:rsidRPr="00AD66E5">
        <w:rPr>
          <w:rFonts w:ascii="Times New Roman" w:hAnsi="Times New Roman" w:cs="Times New Roman"/>
          <w:sz w:val="24"/>
          <w:szCs w:val="24"/>
        </w:rPr>
        <w:t>единиц</w:t>
      </w:r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тротуаров в центральных частях населенных пунктов Поселения.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велосипедных дорожек.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Существующие риски по возможности достижения прогнозируемых результатов;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 </w:t>
      </w:r>
      <w:proofErr w:type="gramEnd"/>
    </w:p>
    <w:p w:rsidR="00173F05" w:rsidRPr="00AD66E5" w:rsidRDefault="00173F05" w:rsidP="00596000">
      <w:pPr>
        <w:pStyle w:val="2"/>
      </w:pPr>
      <w:bookmarkStart w:id="94" w:name="_Toc465025786"/>
      <w:bookmarkStart w:id="95" w:name="_Toc465025955"/>
      <w:bookmarkStart w:id="96" w:name="_Toc465028018"/>
      <w:bookmarkStart w:id="97" w:name="_Toc466622310"/>
      <w:r w:rsidRPr="00AD66E5">
        <w:t>3.5</w:t>
      </w:r>
      <w:r w:rsidR="008A70B3">
        <w:t>.</w:t>
      </w:r>
      <w:r w:rsidRPr="00AD66E5">
        <w:t xml:space="preserve"> Прогноз уровня автомобилизации, параметров дорожного движения.</w:t>
      </w:r>
      <w:bookmarkEnd w:id="94"/>
      <w:bookmarkEnd w:id="95"/>
      <w:bookmarkEnd w:id="96"/>
      <w:bookmarkEnd w:id="9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По прогнозу на долгосрочный период до 2035 года обеспеченность жителей Поселения индивидуальными легковыми автомобилями составит: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2016 году- 230 автомобилей на 1000 жителей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2020 году-260 автомобилей на 1000 жителей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2035 году-300 автомобилей на 1000 жителей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  <w:proofErr w:type="gramEnd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Поселении на расчетный срок изменений параметров дорожного движения не прогнозируется. 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 полученному прогнозу среднее арифметическое значение плотности улично-дорожной сети с 2016</w:t>
      </w:r>
      <w:r w:rsidR="009C6A96">
        <w:rPr>
          <w:rFonts w:ascii="Times New Roman" w:hAnsi="Times New Roman" w:cs="Times New Roman"/>
          <w:sz w:val="24"/>
          <w:szCs w:val="24"/>
        </w:rPr>
        <w:t xml:space="preserve"> </w:t>
      </w:r>
      <w:r w:rsidRPr="00AD66E5">
        <w:rPr>
          <w:rFonts w:ascii="Times New Roman" w:hAnsi="Times New Roman" w:cs="Times New Roman"/>
          <w:sz w:val="24"/>
          <w:szCs w:val="24"/>
        </w:rPr>
        <w:t xml:space="preserve">г. до 2035 г. существенно не меняется. Это означает, что, несмотря на рост автомобильных потоков, нет потребности в увеличении плотности улично-дорожной сети. </w:t>
      </w:r>
    </w:p>
    <w:p w:rsidR="00173F05" w:rsidRPr="00AD66E5" w:rsidRDefault="00173F05" w:rsidP="00596000">
      <w:pPr>
        <w:pStyle w:val="2"/>
      </w:pPr>
      <w:bookmarkStart w:id="98" w:name="_Toc465025787"/>
      <w:bookmarkStart w:id="99" w:name="_Toc465025956"/>
      <w:bookmarkStart w:id="100" w:name="_Toc465028019"/>
      <w:bookmarkStart w:id="101" w:name="_Toc466622311"/>
      <w:r w:rsidRPr="00AD66E5">
        <w:t>3.6</w:t>
      </w:r>
      <w:r w:rsidR="008A70B3">
        <w:t>.</w:t>
      </w:r>
      <w:r w:rsidRPr="00AD66E5">
        <w:t xml:space="preserve"> Прогноз показателей безопасности дорожного движения.</w:t>
      </w:r>
      <w:bookmarkEnd w:id="98"/>
      <w:bookmarkEnd w:id="99"/>
      <w:bookmarkEnd w:id="100"/>
      <w:bookmarkEnd w:id="101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</w:t>
      </w:r>
      <w:r w:rsidR="00AB3A07">
        <w:rPr>
          <w:rFonts w:ascii="Times New Roman" w:hAnsi="Times New Roman" w:cs="Times New Roman"/>
          <w:sz w:val="24"/>
          <w:szCs w:val="24"/>
        </w:rPr>
        <w:t>и</w:t>
      </w:r>
      <w:r w:rsidRPr="00AD66E5">
        <w:rPr>
          <w:rFonts w:ascii="Times New Roman" w:hAnsi="Times New Roman" w:cs="Times New Roman"/>
          <w:sz w:val="24"/>
          <w:szCs w:val="24"/>
        </w:rPr>
        <w:t xml:space="preserve"> 201</w:t>
      </w:r>
      <w:r w:rsidR="009C6A96">
        <w:rPr>
          <w:rFonts w:ascii="Times New Roman" w:hAnsi="Times New Roman" w:cs="Times New Roman"/>
          <w:sz w:val="24"/>
          <w:szCs w:val="24"/>
        </w:rPr>
        <w:t>6</w:t>
      </w:r>
      <w:r w:rsidRPr="00AD66E5">
        <w:rPr>
          <w:rFonts w:ascii="Times New Roman" w:hAnsi="Times New Roman" w:cs="Times New Roman"/>
          <w:sz w:val="24"/>
          <w:szCs w:val="24"/>
        </w:rPr>
        <w:t xml:space="preserve"> году зарегистрировано 0 дорожно-транспортных происшествий (в 2015 году – 0 ДТП), в результате которых, погибло 0 человека (в 2015 году погибло</w:t>
      </w:r>
      <w:r w:rsidR="009C6A96">
        <w:rPr>
          <w:rFonts w:ascii="Times New Roman" w:hAnsi="Times New Roman" w:cs="Times New Roman"/>
          <w:sz w:val="24"/>
          <w:szCs w:val="24"/>
        </w:rPr>
        <w:t xml:space="preserve"> 0 чел.) и получили травмы </w:t>
      </w:r>
      <w:r w:rsidRPr="009C6A9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человека (в 2015 году -</w:t>
      </w:r>
      <w:r w:rsidR="009C6A96">
        <w:rPr>
          <w:rFonts w:ascii="Times New Roman" w:hAnsi="Times New Roman" w:cs="Times New Roman"/>
          <w:sz w:val="24"/>
          <w:szCs w:val="24"/>
        </w:rPr>
        <w:t xml:space="preserve"> </w:t>
      </w:r>
      <w:r w:rsidRPr="009C6A9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D66E5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перспективе возможно ухудшение ситуации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из-за следующих причин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постоянно возрастающая мобильность населения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массовое пренебрежение требованиями безопасности дорожного движения со стороны участников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неудовлетворительное состояние автомобильных дорог;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недостаточный технический уровень дорожного хозяйства;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несовершенство технических средств организации дорожного движения. Чтобы не допустить негативного развития ситуации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необходимо: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Повышение уровня обустройства автомобильных дорог общего пользования – установка средств организации дорожного движения на дорогах (дорожных знаков)-21 ед.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Если в расчетный срок данные мероприятия осуществятся, то прогноз показателей безопасности дорожного движения благоприятный. </w:t>
      </w:r>
    </w:p>
    <w:p w:rsidR="00173F05" w:rsidRPr="00AD66E5" w:rsidRDefault="00173F05" w:rsidP="00596000">
      <w:pPr>
        <w:pStyle w:val="2"/>
      </w:pPr>
      <w:bookmarkStart w:id="102" w:name="_Toc465025788"/>
      <w:bookmarkStart w:id="103" w:name="_Toc465025957"/>
      <w:bookmarkStart w:id="104" w:name="_Toc465028020"/>
      <w:bookmarkStart w:id="105" w:name="_Toc466622312"/>
      <w:r w:rsidRPr="00AD66E5">
        <w:t>3.7</w:t>
      </w:r>
      <w:r w:rsidR="008A70B3">
        <w:t>.</w:t>
      </w:r>
      <w:r w:rsidRPr="00AD66E5">
        <w:t xml:space="preserve"> Прогноз негативного воздействия транспортной инфраструктуры на окружающую среду и здоровье населения.</w:t>
      </w:r>
      <w:bookmarkEnd w:id="102"/>
      <w:bookmarkEnd w:id="103"/>
      <w:bookmarkEnd w:id="104"/>
      <w:bookmarkEnd w:id="105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Задачами транспортной инфраструктуры в области снижения вредного воздействия транспорта на окружающую среду являются: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мотивация перехода транспортных средств на экологически чистые виды топлива. Для снижения вредного воздействия транспорта на окружающую среду и возникающих ущербов необходимо: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стимулировать использование транспортных средств, работающих на альтернативных источниках (не нефтяного происхождения)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топливо-энергетических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ресурсов.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снижения вредного воздействия автомобильного транспорта на окружающую среду необходимо: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обеспечить увеличение применения более экономичных автомобилей с более низким расходом моторного топлива. </w:t>
      </w: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06" w:name="_Toc465025789"/>
      <w:bookmarkStart w:id="107" w:name="_Toc465025958"/>
      <w:bookmarkStart w:id="108" w:name="_Toc465028021"/>
      <w:r>
        <w:br w:type="page"/>
      </w:r>
    </w:p>
    <w:p w:rsidR="00173F05" w:rsidRPr="00AD66E5" w:rsidRDefault="00596000" w:rsidP="00596000">
      <w:pPr>
        <w:pStyle w:val="1"/>
      </w:pPr>
      <w:bookmarkStart w:id="109" w:name="_Toc466622313"/>
      <w:r>
        <w:lastRenderedPageBreak/>
        <w:t>4</w:t>
      </w:r>
      <w:r w:rsidR="00173F05" w:rsidRPr="00AD66E5">
        <w:t>. Укрупненная оценка принципиальных вариантов развития транспортной инфраструктуры поселения.</w:t>
      </w:r>
      <w:bookmarkEnd w:id="106"/>
      <w:bookmarkEnd w:id="107"/>
      <w:bookmarkEnd w:id="108"/>
      <w:bookmarkEnd w:id="10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 рассмотрении принципиальных вариантов развития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 xml:space="preserve">Вариант 1 (базовый). </w:t>
      </w:r>
      <w:r w:rsidRPr="00AD66E5">
        <w:rPr>
          <w:rFonts w:ascii="Times New Roman" w:hAnsi="Times New Roman" w:cs="Times New Roman"/>
          <w:sz w:val="24"/>
          <w:szCs w:val="24"/>
        </w:rP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санкционной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политике Европейского союза.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Вариант 2 (умеренно-оптимистичный).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7">
        <w:rPr>
          <w:rFonts w:ascii="Times New Roman" w:hAnsi="Times New Roman" w:cs="Times New Roman"/>
          <w:b/>
          <w:sz w:val="24"/>
          <w:szCs w:val="24"/>
        </w:rPr>
        <w:t>Вариант 3 (экономически обоснованный).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Сценарий предполагает проектирование и капитальный ремонт 5 искусственных сооружений (мостов), предполагает комплексную реализацию основных мероприятий по развитию улично-дорожной сети в </w:t>
      </w:r>
      <w:r w:rsidR="00AB3A07">
        <w:rPr>
          <w:rFonts w:ascii="Times New Roman" w:hAnsi="Times New Roman" w:cs="Times New Roman"/>
          <w:sz w:val="24"/>
          <w:szCs w:val="24"/>
        </w:rPr>
        <w:t>П</w:t>
      </w:r>
      <w:r w:rsidRPr="00AD66E5">
        <w:rPr>
          <w:rFonts w:ascii="Times New Roman" w:hAnsi="Times New Roman" w:cs="Times New Roman"/>
          <w:sz w:val="24"/>
          <w:szCs w:val="24"/>
        </w:rPr>
        <w:t>оселении,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173F05" w:rsidRPr="00AD66E5" w:rsidRDefault="00173F05" w:rsidP="00596000"/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10" w:name="_Toc465025790"/>
      <w:bookmarkStart w:id="111" w:name="_Toc465025959"/>
      <w:bookmarkStart w:id="112" w:name="_Toc465028022"/>
      <w:r>
        <w:br w:type="page"/>
      </w:r>
    </w:p>
    <w:p w:rsidR="00173F05" w:rsidRPr="00AD66E5" w:rsidRDefault="00596000" w:rsidP="00596000">
      <w:pPr>
        <w:pStyle w:val="1"/>
      </w:pPr>
      <w:bookmarkStart w:id="113" w:name="_Toc466622314"/>
      <w:r>
        <w:lastRenderedPageBreak/>
        <w:t>5</w:t>
      </w:r>
      <w:r w:rsidR="00173F05" w:rsidRPr="00AD66E5">
        <w:t>. Перечень мероприятий (инвестиционных проектов) по проектированию, строительству, реконструкции объектов транспортной инфраструктуры поселения предлагаемого к реализации варианта развития</w:t>
      </w:r>
      <w:bookmarkEnd w:id="110"/>
      <w:bookmarkEnd w:id="111"/>
      <w:bookmarkEnd w:id="112"/>
      <w:bookmarkEnd w:id="113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Разработанные программные мероприятия систематизированы по степени их актуальности.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>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 систему мероприятий, проводящийся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Перечень мероприятий по ремонту дорог, мостов по реализации Программы формируется администрацией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 </w:t>
      </w:r>
      <w:proofErr w:type="gramEnd"/>
    </w:p>
    <w:p w:rsidR="00173F05" w:rsidRPr="00AD66E5" w:rsidRDefault="00173F05" w:rsidP="00596000">
      <w:pPr>
        <w:pStyle w:val="2"/>
      </w:pPr>
      <w:bookmarkStart w:id="114" w:name="_Toc465025791"/>
      <w:bookmarkStart w:id="115" w:name="_Toc465025960"/>
      <w:bookmarkStart w:id="116" w:name="_Toc465028023"/>
      <w:bookmarkStart w:id="117" w:name="_Toc466622315"/>
      <w:r w:rsidRPr="00AD66E5">
        <w:t>5.1. Мероприятия по развитию транспортной инфраструктуры по видам транспорта.</w:t>
      </w:r>
      <w:bookmarkEnd w:id="114"/>
      <w:bookmarkEnd w:id="115"/>
      <w:bookmarkEnd w:id="116"/>
      <w:bookmarkEnd w:id="11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Внесение изменений в структуру транспортной инфраструктуры по видам транспорта не планируется</w:t>
      </w:r>
    </w:p>
    <w:p w:rsidR="00173F05" w:rsidRPr="00AD66E5" w:rsidRDefault="00173F05" w:rsidP="00596000">
      <w:pPr>
        <w:pStyle w:val="2"/>
      </w:pPr>
      <w:bookmarkStart w:id="118" w:name="_Toc465025792"/>
      <w:bookmarkStart w:id="119" w:name="_Toc465025961"/>
      <w:bookmarkStart w:id="120" w:name="_Toc465028024"/>
      <w:bookmarkStart w:id="121" w:name="_Toc466622316"/>
      <w:r w:rsidRPr="00AD66E5">
        <w:t>5.2.Мероприятия по развитию транспорта общего пользования, созданию транспортно-пересадочных узлов.</w:t>
      </w:r>
      <w:bookmarkEnd w:id="118"/>
      <w:bookmarkEnd w:id="119"/>
      <w:bookmarkEnd w:id="120"/>
      <w:bookmarkEnd w:id="121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Количество транспорта общего пользования не планируется к изменению.</w:t>
      </w:r>
    </w:p>
    <w:p w:rsidR="00173F05" w:rsidRPr="00AD66E5" w:rsidRDefault="00173F05" w:rsidP="00596000">
      <w:pPr>
        <w:pStyle w:val="2"/>
      </w:pPr>
      <w:bookmarkStart w:id="122" w:name="_Toc465025793"/>
      <w:bookmarkStart w:id="123" w:name="_Toc465025962"/>
      <w:bookmarkStart w:id="124" w:name="_Toc465028025"/>
      <w:bookmarkStart w:id="125" w:name="_Toc466622317"/>
      <w:r w:rsidRPr="00AD66E5">
        <w:t>5.3.Мероприятия по развитию инфраструктуры для легкового автомобильного транспорта, включая развитие единого парковочного пространства.</w:t>
      </w:r>
      <w:bookmarkEnd w:id="122"/>
      <w:bookmarkEnd w:id="123"/>
      <w:bookmarkEnd w:id="124"/>
      <w:bookmarkEnd w:id="125"/>
      <w:r w:rsidRPr="00AD66E5"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 полученному прогнозу среднее арифметическое значение плотности улично-дорожной сети с 2016</w:t>
      </w:r>
      <w:r w:rsidR="005606F5">
        <w:rPr>
          <w:rFonts w:ascii="Times New Roman" w:hAnsi="Times New Roman" w:cs="Times New Roman"/>
          <w:sz w:val="24"/>
          <w:szCs w:val="24"/>
        </w:rPr>
        <w:t xml:space="preserve"> </w:t>
      </w:r>
      <w:r w:rsidRPr="00AD66E5">
        <w:rPr>
          <w:rFonts w:ascii="Times New Roman" w:hAnsi="Times New Roman" w:cs="Times New Roman"/>
          <w:sz w:val="24"/>
          <w:szCs w:val="24"/>
        </w:rPr>
        <w:t xml:space="preserve">г. до 2035 г. не меняется. Это означает: нет потребности в увеличении плотности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связи с отсутствием в Поселении СТО запланировано мероприятие по проектированию и строительству 2 постов СТО в Поселении. 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Мероприятия данного раздела планируются как дополнительные из-за недостатка финансовых сре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 получении дополнительных доходов местного бюджета или появления возможности финансирования из иных источников.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126" w:name="_Toc465025794"/>
      <w:bookmarkStart w:id="127" w:name="_Toc465025963"/>
      <w:bookmarkStart w:id="128" w:name="_Toc465028026"/>
      <w:bookmarkStart w:id="129" w:name="_Toc466622318"/>
      <w:r w:rsidRPr="00AD66E5">
        <w:lastRenderedPageBreak/>
        <w:t>5.4. Мероприятия по развитию инфраструктуры пешеходного и велосипедного передвижения.</w:t>
      </w:r>
      <w:bookmarkEnd w:id="126"/>
      <w:bookmarkEnd w:id="127"/>
      <w:bookmarkEnd w:id="128"/>
      <w:bookmarkEnd w:id="129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устройство тротуаров с твердым покрытием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структуре развития транспортного сообщения особое внимание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</w:t>
      </w:r>
      <w:r w:rsidR="00BC559E">
        <w:rPr>
          <w:rFonts w:ascii="Times New Roman" w:hAnsi="Times New Roman" w:cs="Times New Roman"/>
          <w:sz w:val="24"/>
          <w:szCs w:val="24"/>
        </w:rPr>
        <w:t>ансирования из иных источников.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Default="00173F05" w:rsidP="00596000">
      <w:pPr>
        <w:pStyle w:val="2"/>
      </w:pPr>
      <w:bookmarkStart w:id="130" w:name="_Toc465025795"/>
      <w:bookmarkStart w:id="131" w:name="_Toc465025964"/>
      <w:bookmarkStart w:id="132" w:name="_Toc465028027"/>
      <w:bookmarkStart w:id="133" w:name="_Toc466622319"/>
      <w:r w:rsidRPr="00596000">
        <w:t>5.5.Мероприятия по развитию инфраструктуры для грузового транспорта, транспортных средств коммунальных и дорожных служб.</w:t>
      </w:r>
      <w:bookmarkEnd w:id="130"/>
      <w:bookmarkEnd w:id="131"/>
      <w:bookmarkEnd w:id="132"/>
      <w:bookmarkEnd w:id="133"/>
    </w:p>
    <w:p w:rsidR="00BC559E" w:rsidRPr="00BC559E" w:rsidRDefault="00BC559E" w:rsidP="00BC559E"/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Мероприятия по развитию инфраструктуры для грузового транспорта, транспортных средств коммунальных и дорожных служб не планируются. </w:t>
      </w: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134" w:name="_Toc465025796"/>
      <w:bookmarkStart w:id="135" w:name="_Toc465025965"/>
      <w:bookmarkStart w:id="136" w:name="_Toc465028028"/>
      <w:bookmarkStart w:id="137" w:name="_Toc466622320"/>
      <w:r w:rsidRPr="00AD66E5">
        <w:t xml:space="preserve">5.6.Мероприятия по развитию </w:t>
      </w:r>
      <w:proofErr w:type="gramStart"/>
      <w:r w:rsidRPr="00AD66E5">
        <w:t xml:space="preserve">сети автомобильных дорог общего пользования местного значения </w:t>
      </w:r>
      <w:r w:rsidR="00596000">
        <w:t>Поселения</w:t>
      </w:r>
      <w:proofErr w:type="gramEnd"/>
      <w:r w:rsidRPr="00AD66E5">
        <w:t>.</w:t>
      </w:r>
      <w:bookmarkEnd w:id="134"/>
      <w:bookmarkEnd w:id="135"/>
      <w:bookmarkEnd w:id="136"/>
      <w:bookmarkEnd w:id="137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целях развития сети дорог поселения планируются: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содержанию автомобильных дорог общего пользования местного значения и искусственных сооружений на них.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Мероприятия по ремонту автомобильных дорог общего пользования местного значения и искусственных сооружений на них.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капитальному ремонту автомобильных дорог общего пользования местного значения и искусственных сооружений на них.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паспортизации бесхозяйных участков дорог, находящихся на территории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173F0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по развитию сети автомобильных дорог общего пользования местного значения представлен в приложении № 4 к программе.</w:t>
      </w:r>
    </w:p>
    <w:p w:rsidR="00BC559E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9E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59E" w:rsidRPr="00AD66E5" w:rsidRDefault="00BC559E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F05" w:rsidRPr="00AD66E5" w:rsidRDefault="00173F05" w:rsidP="00596000">
      <w:pPr>
        <w:pStyle w:val="2"/>
      </w:pPr>
      <w:bookmarkStart w:id="138" w:name="_Toc465025797"/>
      <w:bookmarkStart w:id="139" w:name="_Toc465025966"/>
      <w:bookmarkStart w:id="140" w:name="_Toc465028029"/>
      <w:bookmarkStart w:id="141" w:name="_Toc466622321"/>
      <w:r w:rsidRPr="00AD66E5">
        <w:lastRenderedPageBreak/>
        <w:t>5.7.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  <w:bookmarkEnd w:id="138"/>
      <w:bookmarkEnd w:id="139"/>
      <w:bookmarkEnd w:id="140"/>
      <w:bookmarkEnd w:id="141"/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информирование граждан о правилах и требованиях в области обеспечения безопасности дорожного движения;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обеспечение образовательных учреждений Поселения учебн</w:t>
      </w:r>
      <w:r w:rsidR="009C6A96" w:rsidRPr="00AD66E5">
        <w:rPr>
          <w:rFonts w:ascii="Times New Roman" w:hAnsi="Times New Roman" w:cs="Times New Roman"/>
          <w:sz w:val="24"/>
          <w:szCs w:val="24"/>
        </w:rPr>
        <w:t>о-</w:t>
      </w:r>
      <w:r w:rsidRPr="00AD66E5">
        <w:rPr>
          <w:rFonts w:ascii="Times New Roman" w:hAnsi="Times New Roman" w:cs="Times New Roman"/>
          <w:sz w:val="24"/>
          <w:szCs w:val="24"/>
        </w:rPr>
        <w:t xml:space="preserve">методическими наглядными материалами по вопросам профилактики детского дорожно-транспортного травматизма;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замена и установка технических средств организации дорожного движения, в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. проектные работы;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установка и обновление информационных панно с указанием телефонов спасательных служб и экстренной медицинской помощи;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При реализации программы планируется осуществление следующих мероприятий: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Мероприятия по выявлению аварийно-опасных участков автомобильных дорог общего пользования местного значения и выработка мер по их устранению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Приобретение знаков дорожного движения, мероприятие направлено на снижение количества дорожно-транспортных происшествий.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Установка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Из всего вышеперечисленного следует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что на расчетный срок основными мероприятиями развития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должны стать: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на первом этапе (2016-2020 гг.):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искусственных сооружений на них в полном объеме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существующей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капитальный </w:t>
      </w:r>
      <w:r w:rsidR="009C6A96">
        <w:rPr>
          <w:rFonts w:ascii="Times New Roman" w:hAnsi="Times New Roman" w:cs="Times New Roman"/>
          <w:sz w:val="24"/>
          <w:szCs w:val="24"/>
        </w:rPr>
        <w:t>ремонт искусственных сооружений;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организация мероприятий по оказанию транспортных услуг населению Поселения Повышение уровня обустройства автомобильных дорог общего пользования за счет установки средств организации дорожного движения на дорога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дорожных знаков).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на втором этапе (2021-2025 гг.):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искусственных сооружений на них в полном объеме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существующей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оказанию транспортных услуг населению Поселения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тротуаров в населенных пунктах Поселения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E5">
        <w:rPr>
          <w:rFonts w:ascii="Times New Roman" w:hAnsi="Times New Roman" w:cs="Times New Roman"/>
          <w:b/>
          <w:sz w:val="24"/>
          <w:szCs w:val="24"/>
        </w:rPr>
        <w:t xml:space="preserve">на третьем этапе на перспективу (2026-2035 годы):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и искусственных сооружений на них в полном объеме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текущий ремонт дорожного покрытия существующей улично-дорожной сети;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организация мероприятий по оказанию транспортных услуг населению Поселения;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создание велодорожек и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на территории Поселения;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СТО- 2 поста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создание новых объектов транспортной инфраструктуры, отвечающих прогнозируемым потребностям предприятий и населения. 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173F05" w:rsidRPr="00AD66E5" w:rsidRDefault="00173F05" w:rsidP="0017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приведен в приложении № 4 к программе. </w:t>
      </w: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42" w:name="_Toc465025798"/>
      <w:bookmarkStart w:id="143" w:name="_Toc465025967"/>
      <w:bookmarkStart w:id="144" w:name="_Toc465028030"/>
      <w:r>
        <w:br w:type="page"/>
      </w:r>
    </w:p>
    <w:p w:rsidR="00C12B41" w:rsidRPr="00AD66E5" w:rsidRDefault="00596000" w:rsidP="00596000">
      <w:pPr>
        <w:pStyle w:val="1"/>
      </w:pPr>
      <w:bookmarkStart w:id="145" w:name="_Toc466622322"/>
      <w:r>
        <w:lastRenderedPageBreak/>
        <w:t>6</w:t>
      </w:r>
      <w:r w:rsidR="00C12B41" w:rsidRPr="00AD66E5">
        <w:t>. Оценка объемов и источников финансирования мероприятий по проектированию, строительству, реконструкции объектов предлагаемого к реализации варианта развития</w:t>
      </w:r>
      <w:r w:rsidR="00350134" w:rsidRPr="00350134">
        <w:t xml:space="preserve"> </w:t>
      </w:r>
      <w:r w:rsidR="00350134" w:rsidRPr="00AD66E5">
        <w:t>транспортной инфраструктуры</w:t>
      </w:r>
      <w:r w:rsidR="00C12B41" w:rsidRPr="00AD66E5">
        <w:t>.</w:t>
      </w:r>
      <w:bookmarkEnd w:id="142"/>
      <w:bookmarkEnd w:id="143"/>
      <w:bookmarkEnd w:id="144"/>
      <w:bookmarkEnd w:id="145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Ежегодные объемы финансирования программы определяются в соответствии с утвержденным бюджетом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с учетом дополнительных источников финансирования.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Общий объем финансовых средств, необходимых для реализации мероприятия Программы на расчетный срок составляет </w:t>
      </w:r>
      <w:r w:rsidR="009C6A96">
        <w:rPr>
          <w:rFonts w:ascii="Times New Roman" w:hAnsi="Times New Roman" w:cs="Times New Roman"/>
          <w:sz w:val="24"/>
          <w:szCs w:val="24"/>
        </w:rPr>
        <w:t xml:space="preserve">4 500 тыс. </w:t>
      </w:r>
      <w:r w:rsidRPr="00AD66E5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C12B41" w:rsidRPr="00AD66E5" w:rsidRDefault="00C12B41" w:rsidP="00C1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46" w:name="_Toc465025799"/>
      <w:bookmarkStart w:id="147" w:name="_Toc465025968"/>
      <w:bookmarkStart w:id="148" w:name="_Toc465028031"/>
      <w:r>
        <w:br w:type="page"/>
      </w:r>
    </w:p>
    <w:p w:rsidR="00C12B41" w:rsidRPr="00AD66E5" w:rsidRDefault="00596000" w:rsidP="00596000">
      <w:pPr>
        <w:pStyle w:val="1"/>
      </w:pPr>
      <w:bookmarkStart w:id="149" w:name="_Toc466622323"/>
      <w:r>
        <w:lastRenderedPageBreak/>
        <w:t>7</w:t>
      </w:r>
      <w:r w:rsidR="00C12B41" w:rsidRPr="00AD66E5">
        <w:t>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t>.</w:t>
      </w:r>
      <w:bookmarkEnd w:id="146"/>
      <w:bookmarkEnd w:id="147"/>
      <w:bookmarkEnd w:id="148"/>
      <w:bookmarkEnd w:id="149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7.1.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7.3. 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1-й этап -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2-й этап - расчет P2 - оценки эффективности муниципальной программы по критерию «степень достижения планируемых значений показателей муниципальной программы»;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3-й этап - расчет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итоговой оценки эффективности муниципальной программы.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7.4. Итоговая оценка эффективности муниципальной программы (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>) не является абсолютным и однозначным показателем эффективности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7.5.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P1 = (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+ u) /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Vпл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* 100%, (1)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фактический объем бюджетных средств, направленных на реализацию муниципальной программы за отчетный год;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плановый объем бюджетных средств на реализацию муниципальной программы в отчетном году;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u - сумма «положительной экономии».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К «положительной экономии» относится: экономия средств бюджетов в результате осуществления закупок товаров, работ, услуг для муниципальных нужд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7.6. 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выполнена в полном объеме, если P1 =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 целом выполнена, если 80% &lt; P1 &lt;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выполнена, если P1 &lt; 80%.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7.7. Расчет P2 -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P2 = SUM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/ N, i = 1 (2),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где: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исполнение i планируемого значения показателя муниципальной программы за отчетный год в процентах;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N - число планируемых значений показателей муниципальной программы.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Исполнение по каждому показателю муниципальной программы за отчетный год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факт /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* 100%, (3)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факт - фактическое значение i показателя за отчетный год;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- плановое значение i показателя на отчетный год.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100%. (4)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0%. (5)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7.8. 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перевыполнена, если P2 &gt;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выполнена в полном объеме, если 90% &lt; P2 &lt; 100%;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в целом выполнена, если 75% &lt; P2 &lt; 95%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выполнена, если P2 &lt; 75%.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7.9. Итоговая оценка эффективности муниципальной программы осуществляется по формуле: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= (P1 + P2) / 2, (6)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 - итоговая оценка эффективности муниципальной программы за отчетный год.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7.10. Интерпретация итоговой оценки эффективности муниципальной программы осуществляется по следующим критериям: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P итог &gt; 100%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высокоэффективная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90% &lt; P итог &lt; 100%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75% &lt; P итог &lt; 90% умеренно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P итог &lt; 75%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неэффективная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7.11. Результаты итоговой оценки эффективности муниципальной программы (значение </w:t>
      </w:r>
      <w:proofErr w:type="spellStart"/>
      <w:proofErr w:type="gramStart"/>
      <w:r w:rsidRPr="00AD66E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AD66E5">
        <w:rPr>
          <w:rFonts w:ascii="Times New Roman" w:hAnsi="Times New Roman" w:cs="Times New Roman"/>
          <w:sz w:val="24"/>
          <w:szCs w:val="24"/>
        </w:rPr>
        <w:t xml:space="preserve"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«Пермский муниципальный район» в сроки, установленные постановлением администрации Баймакского муниципального района от 08.07.2013 г. № 1905 «Об утверждении Порядка разработки, реализации и оценки эффективности муниципальных программ Баймакского муниципального района». </w:t>
      </w:r>
    </w:p>
    <w:p w:rsidR="00C12B41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A96" w:rsidRPr="00AD66E5" w:rsidRDefault="009C6A96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134" w:rsidRDefault="00350134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50" w:name="_Toc465025800"/>
      <w:bookmarkStart w:id="151" w:name="_Toc465025969"/>
      <w:bookmarkStart w:id="152" w:name="_Toc465028032"/>
      <w:r>
        <w:br w:type="page"/>
      </w:r>
    </w:p>
    <w:p w:rsidR="00C12B41" w:rsidRPr="00AD66E5" w:rsidRDefault="00596000" w:rsidP="00596000">
      <w:pPr>
        <w:pStyle w:val="1"/>
      </w:pPr>
      <w:bookmarkStart w:id="153" w:name="_Toc466622324"/>
      <w:r>
        <w:lastRenderedPageBreak/>
        <w:t>8.</w:t>
      </w:r>
      <w:r w:rsidR="00C12B41" w:rsidRPr="00AD66E5">
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>
        <w:t>Поселения</w:t>
      </w:r>
      <w:r w:rsidR="00C12B41" w:rsidRPr="00AD66E5">
        <w:t>.</w:t>
      </w:r>
      <w:bookmarkEnd w:id="150"/>
      <w:bookmarkEnd w:id="151"/>
      <w:bookmarkEnd w:id="152"/>
      <w:bookmarkEnd w:id="153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</w:t>
      </w:r>
      <w:r w:rsidR="009C6A96">
        <w:rPr>
          <w:rFonts w:ascii="Times New Roman" w:hAnsi="Times New Roman" w:cs="Times New Roman"/>
          <w:sz w:val="24"/>
          <w:szCs w:val="24"/>
        </w:rPr>
        <w:t>нно).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</w:t>
      </w:r>
      <w:r w:rsidR="009C6A96" w:rsidRPr="00AD66E5">
        <w:rPr>
          <w:rFonts w:ascii="Times New Roman" w:hAnsi="Times New Roman" w:cs="Times New Roman"/>
          <w:sz w:val="24"/>
          <w:szCs w:val="24"/>
        </w:rPr>
        <w:t>предусмотрены,</w:t>
      </w:r>
      <w:r w:rsidRPr="00AD66E5">
        <w:rPr>
          <w:rFonts w:ascii="Times New Roman" w:hAnsi="Times New Roman" w:cs="Times New Roman"/>
          <w:sz w:val="24"/>
          <w:szCs w:val="24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</w:t>
      </w:r>
      <w:proofErr w:type="gramEnd"/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Федерального закона от 6 октября 2003 г. № 131-ФЗ «Об общих принципах организации местного самоуправления в Российской Федерации», пунктом 4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E5"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о развитии застроенных территорий, договорами о комплексном освоении территорий, иными инвестиционными программами и договорами, предусматривающими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>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Положения Градостроительного кодекса РФ и существование отдельных.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транспортной инфраструктуры городских округов и поселений подлежат утверждению в шестимесячный срок </w:t>
      </w:r>
      <w:proofErr w:type="gramStart"/>
      <w:r w:rsidRPr="00AD66E5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D66E5">
        <w:rPr>
          <w:rFonts w:ascii="Times New Roman" w:hAnsi="Times New Roman" w:cs="Times New Roman"/>
          <w:sz w:val="24"/>
          <w:szCs w:val="24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координация усилий федеральных органов исполнительной власти, органов исполнительной власти Республики Башкортостан,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Для создания эффективной конкурентоспособной транспортной системы необходимы 3 основные составляющие: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конкурентоспособные высококачественные транспортные услуги;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- создание условий для превышения уровня предложения транспортных услуг над спросом.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Транспортная система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</w:t>
      </w:r>
    </w:p>
    <w:p w:rsidR="00C12B41" w:rsidRPr="00AD66E5" w:rsidRDefault="00C12B41" w:rsidP="00C1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 </w:t>
      </w:r>
    </w:p>
    <w:p w:rsidR="00082161" w:rsidRPr="00AD66E5" w:rsidRDefault="00C12B41" w:rsidP="00C12B41">
      <w:pPr>
        <w:spacing w:after="0" w:line="240" w:lineRule="auto"/>
        <w:ind w:firstLine="709"/>
        <w:jc w:val="both"/>
        <w:rPr>
          <w:sz w:val="24"/>
          <w:szCs w:val="24"/>
        </w:rPr>
      </w:pPr>
      <w:r w:rsidRPr="00AD66E5">
        <w:rPr>
          <w:rFonts w:ascii="Times New Roman" w:hAnsi="Times New Roman" w:cs="Times New Roman"/>
          <w:sz w:val="24"/>
          <w:szCs w:val="24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</w:t>
      </w:r>
      <w:r w:rsidRPr="00AD66E5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инфраструктуры в целях развития современной и эффективной транспортной инфраструктуры </w:t>
      </w:r>
      <w:r w:rsidR="00596000">
        <w:rPr>
          <w:rFonts w:ascii="Times New Roman" w:hAnsi="Times New Roman" w:cs="Times New Roman"/>
          <w:sz w:val="24"/>
          <w:szCs w:val="24"/>
        </w:rPr>
        <w:t>Поселения</w:t>
      </w:r>
      <w:r w:rsidRPr="00AD66E5">
        <w:rPr>
          <w:rFonts w:ascii="Times New Roman" w:hAnsi="Times New Roman" w:cs="Times New Roman"/>
          <w:sz w:val="24"/>
          <w:szCs w:val="24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082161" w:rsidRPr="00AD66E5" w:rsidSect="00BE5B20">
      <w:footerReference w:type="default" r:id="rId13"/>
      <w:pgSz w:w="11906" w:h="16838"/>
      <w:pgMar w:top="851" w:right="566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E2" w:rsidRDefault="00485AE2" w:rsidP="00D058C1">
      <w:pPr>
        <w:spacing w:after="0" w:line="240" w:lineRule="auto"/>
      </w:pPr>
      <w:r>
        <w:separator/>
      </w:r>
    </w:p>
  </w:endnote>
  <w:endnote w:type="continuationSeparator" w:id="0">
    <w:p w:rsidR="00485AE2" w:rsidRDefault="00485AE2" w:rsidP="00D0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(10%) Bashkir"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596687"/>
      <w:docPartObj>
        <w:docPartGallery w:val="Page Numbers (Bottom of Page)"/>
        <w:docPartUnique/>
      </w:docPartObj>
    </w:sdtPr>
    <w:sdtEndPr/>
    <w:sdtContent>
      <w:p w:rsidR="00A66637" w:rsidRDefault="00A66637" w:rsidP="00D058C1">
        <w:pPr>
          <w:pStyle w:val="ae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F37737" wp14:editId="7E31264F">
                  <wp:simplePos x="0" y="0"/>
                  <wp:positionH relativeFrom="column">
                    <wp:posOffset>6363335</wp:posOffset>
                  </wp:positionH>
                  <wp:positionV relativeFrom="paragraph">
                    <wp:posOffset>2540</wp:posOffset>
                  </wp:positionV>
                  <wp:extent cx="166978" cy="0"/>
                  <wp:effectExtent l="0" t="0" r="24130" b="19050"/>
                  <wp:wrapNone/>
                  <wp:docPr id="1" name="Прямая соединительная линия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669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05pt,.2pt" to="514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" strokecolor="black [3040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1962">
          <w:rPr>
            <w:noProof/>
          </w:rPr>
          <w:t>37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E2" w:rsidRDefault="00485AE2" w:rsidP="00D058C1">
      <w:pPr>
        <w:spacing w:after="0" w:line="240" w:lineRule="auto"/>
      </w:pPr>
      <w:r>
        <w:separator/>
      </w:r>
    </w:p>
  </w:footnote>
  <w:footnote w:type="continuationSeparator" w:id="0">
    <w:p w:rsidR="00485AE2" w:rsidRDefault="00485AE2" w:rsidP="00D0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034"/>
    <w:multiLevelType w:val="multilevel"/>
    <w:tmpl w:val="4366E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002C7"/>
    <w:multiLevelType w:val="multilevel"/>
    <w:tmpl w:val="88B882A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0112E1"/>
    <w:multiLevelType w:val="multilevel"/>
    <w:tmpl w:val="D660D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28"/>
    <w:rsid w:val="00014706"/>
    <w:rsid w:val="0002331D"/>
    <w:rsid w:val="00035B94"/>
    <w:rsid w:val="00046B24"/>
    <w:rsid w:val="00052FB0"/>
    <w:rsid w:val="0007026D"/>
    <w:rsid w:val="00082161"/>
    <w:rsid w:val="000841ED"/>
    <w:rsid w:val="00087B72"/>
    <w:rsid w:val="00121E73"/>
    <w:rsid w:val="00156C28"/>
    <w:rsid w:val="001709F8"/>
    <w:rsid w:val="00173F05"/>
    <w:rsid w:val="001B3C59"/>
    <w:rsid w:val="001D10A3"/>
    <w:rsid w:val="002A0D84"/>
    <w:rsid w:val="002C25F3"/>
    <w:rsid w:val="002D3985"/>
    <w:rsid w:val="002E070A"/>
    <w:rsid w:val="002F079E"/>
    <w:rsid w:val="00301216"/>
    <w:rsid w:val="003248DA"/>
    <w:rsid w:val="00350134"/>
    <w:rsid w:val="00365413"/>
    <w:rsid w:val="003E112B"/>
    <w:rsid w:val="003F4A3E"/>
    <w:rsid w:val="00453DC5"/>
    <w:rsid w:val="00453EA9"/>
    <w:rsid w:val="00481FD5"/>
    <w:rsid w:val="00485AE2"/>
    <w:rsid w:val="004879F5"/>
    <w:rsid w:val="004B5E26"/>
    <w:rsid w:val="004F4A28"/>
    <w:rsid w:val="00543226"/>
    <w:rsid w:val="00551F66"/>
    <w:rsid w:val="005606F5"/>
    <w:rsid w:val="00590DC8"/>
    <w:rsid w:val="00596000"/>
    <w:rsid w:val="005F4A5C"/>
    <w:rsid w:val="00600423"/>
    <w:rsid w:val="00601467"/>
    <w:rsid w:val="0066183B"/>
    <w:rsid w:val="00680D8C"/>
    <w:rsid w:val="006A5E8A"/>
    <w:rsid w:val="00701A39"/>
    <w:rsid w:val="007072FA"/>
    <w:rsid w:val="007135CD"/>
    <w:rsid w:val="0074470F"/>
    <w:rsid w:val="0079275B"/>
    <w:rsid w:val="007C1962"/>
    <w:rsid w:val="007D734F"/>
    <w:rsid w:val="007E2264"/>
    <w:rsid w:val="007E407E"/>
    <w:rsid w:val="0080218D"/>
    <w:rsid w:val="00830A41"/>
    <w:rsid w:val="008A70B3"/>
    <w:rsid w:val="00925C85"/>
    <w:rsid w:val="00934C81"/>
    <w:rsid w:val="009A3B5F"/>
    <w:rsid w:val="009C6A96"/>
    <w:rsid w:val="009F47C0"/>
    <w:rsid w:val="00A66637"/>
    <w:rsid w:val="00A942B6"/>
    <w:rsid w:val="00AA1829"/>
    <w:rsid w:val="00AA34A1"/>
    <w:rsid w:val="00AB3A07"/>
    <w:rsid w:val="00AD66E5"/>
    <w:rsid w:val="00B31B0F"/>
    <w:rsid w:val="00B41A93"/>
    <w:rsid w:val="00B55509"/>
    <w:rsid w:val="00BA488A"/>
    <w:rsid w:val="00BB317A"/>
    <w:rsid w:val="00BC559E"/>
    <w:rsid w:val="00BE5B20"/>
    <w:rsid w:val="00C12B41"/>
    <w:rsid w:val="00C30107"/>
    <w:rsid w:val="00C37154"/>
    <w:rsid w:val="00C73EC3"/>
    <w:rsid w:val="00CB3E4B"/>
    <w:rsid w:val="00D058C1"/>
    <w:rsid w:val="00DA20CB"/>
    <w:rsid w:val="00DF0C27"/>
    <w:rsid w:val="00DF32E3"/>
    <w:rsid w:val="00E3307D"/>
    <w:rsid w:val="00E537BB"/>
    <w:rsid w:val="00E7119B"/>
    <w:rsid w:val="00EA66CE"/>
    <w:rsid w:val="00EE7363"/>
    <w:rsid w:val="00F12D79"/>
    <w:rsid w:val="00F44675"/>
    <w:rsid w:val="00F61D80"/>
    <w:rsid w:val="00F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000"/>
    <w:pPr>
      <w:spacing w:after="120" w:line="240" w:lineRule="auto"/>
      <w:jc w:val="center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600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41ED"/>
    <w:pPr>
      <w:spacing w:after="0" w:line="240" w:lineRule="auto"/>
      <w:ind w:firstLine="340"/>
      <w:jc w:val="both"/>
    </w:pPr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a4">
    <w:name w:val="Текст сноски Знак"/>
    <w:link w:val="a3"/>
    <w:semiHidden/>
    <w:rsid w:val="000841ED"/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10">
    <w:name w:val="Заголовок 1 Знак"/>
    <w:basedOn w:val="a0"/>
    <w:link w:val="1"/>
    <w:uiPriority w:val="9"/>
    <w:rsid w:val="00596000"/>
    <w:rPr>
      <w:rFonts w:ascii="Times New Roman" w:hAnsi="Times New Roman" w:cs="Times New Roman"/>
      <w:b/>
      <w:caps/>
      <w:sz w:val="24"/>
      <w:szCs w:val="24"/>
    </w:rPr>
  </w:style>
  <w:style w:type="table" w:styleId="a5">
    <w:name w:val="Table Grid"/>
    <w:basedOn w:val="a1"/>
    <w:uiPriority w:val="59"/>
    <w:rsid w:val="0015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156C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6"/>
    <w:rsid w:val="00156C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156C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56C28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596000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AD66E5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AD66E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A1829"/>
    <w:pPr>
      <w:tabs>
        <w:tab w:val="right" w:leader="dot" w:pos="1006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D66E5"/>
    <w:pPr>
      <w:tabs>
        <w:tab w:val="right" w:leader="dot" w:pos="9911"/>
      </w:tabs>
      <w:spacing w:after="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AD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6E5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66E5"/>
    <w:pPr>
      <w:spacing w:after="100"/>
      <w:ind w:left="440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58C1"/>
  </w:style>
  <w:style w:type="paragraph" w:styleId="ae">
    <w:name w:val="footer"/>
    <w:basedOn w:val="a"/>
    <w:link w:val="af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000"/>
    <w:pPr>
      <w:spacing w:after="120" w:line="240" w:lineRule="auto"/>
      <w:jc w:val="center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600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41ED"/>
    <w:pPr>
      <w:spacing w:after="0" w:line="240" w:lineRule="auto"/>
      <w:ind w:firstLine="340"/>
      <w:jc w:val="both"/>
    </w:pPr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a4">
    <w:name w:val="Текст сноски Знак"/>
    <w:link w:val="a3"/>
    <w:semiHidden/>
    <w:rsid w:val="000841ED"/>
    <w:rPr>
      <w:rFonts w:ascii="a_Helver(10%) Bashkir" w:eastAsia="Times New Roman" w:hAnsi="a_Helver(10%) Bashkir" w:cs="Times New Roman"/>
      <w:noProof/>
      <w:sz w:val="20"/>
      <w:szCs w:val="20"/>
      <w:lang w:val="be-BY" w:eastAsia="ru-RU"/>
    </w:rPr>
  </w:style>
  <w:style w:type="character" w:customStyle="1" w:styleId="10">
    <w:name w:val="Заголовок 1 Знак"/>
    <w:basedOn w:val="a0"/>
    <w:link w:val="1"/>
    <w:uiPriority w:val="9"/>
    <w:rsid w:val="00596000"/>
    <w:rPr>
      <w:rFonts w:ascii="Times New Roman" w:hAnsi="Times New Roman" w:cs="Times New Roman"/>
      <w:b/>
      <w:caps/>
      <w:sz w:val="24"/>
      <w:szCs w:val="24"/>
    </w:rPr>
  </w:style>
  <w:style w:type="table" w:styleId="a5">
    <w:name w:val="Table Grid"/>
    <w:basedOn w:val="a1"/>
    <w:uiPriority w:val="59"/>
    <w:rsid w:val="0015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156C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6"/>
    <w:rsid w:val="00156C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156C2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56C28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596000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AD66E5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AD66E5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A1829"/>
    <w:pPr>
      <w:tabs>
        <w:tab w:val="right" w:leader="dot" w:pos="1006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D66E5"/>
    <w:pPr>
      <w:tabs>
        <w:tab w:val="right" w:leader="dot" w:pos="9911"/>
      </w:tabs>
      <w:spacing w:after="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AD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6E5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66E5"/>
    <w:pPr>
      <w:spacing w:after="100"/>
      <w:ind w:left="440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58C1"/>
  </w:style>
  <w:style w:type="paragraph" w:styleId="ae">
    <w:name w:val="footer"/>
    <w:basedOn w:val="a"/>
    <w:link w:val="af"/>
    <w:uiPriority w:val="99"/>
    <w:unhideWhenUsed/>
    <w:rsid w:val="00D0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Родилось (чел)</c:v>
                </c:pt>
              </c:strCache>
            </c:strRef>
          </c:tx>
          <c:invertIfNegative val="0"/>
          <c:cat>
            <c:numRef>
              <c:f>Лист1!$D$4:$J$4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Лист1!$D$5:$J$5</c:f>
              <c:numCache>
                <c:formatCode>General</c:formatCode>
                <c:ptCount val="7"/>
                <c:pt idx="0">
                  <c:v>14</c:v>
                </c:pt>
                <c:pt idx="1">
                  <c:v>16</c:v>
                </c:pt>
                <c:pt idx="2">
                  <c:v>21</c:v>
                </c:pt>
                <c:pt idx="3">
                  <c:v>18</c:v>
                </c:pt>
                <c:pt idx="4">
                  <c:v>20</c:v>
                </c:pt>
                <c:pt idx="5">
                  <c:v>10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Умерло (чел)</c:v>
                </c:pt>
              </c:strCache>
            </c:strRef>
          </c:tx>
          <c:invertIfNegative val="0"/>
          <c:cat>
            <c:numRef>
              <c:f>Лист1!$D$4:$J$4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Лист1!$D$6:$J$6</c:f>
              <c:numCache>
                <c:formatCode>General</c:formatCode>
                <c:ptCount val="7"/>
                <c:pt idx="0">
                  <c:v>4</c:v>
                </c:pt>
                <c:pt idx="1">
                  <c:v>11</c:v>
                </c:pt>
                <c:pt idx="2">
                  <c:v>11</c:v>
                </c:pt>
                <c:pt idx="3">
                  <c:v>4</c:v>
                </c:pt>
                <c:pt idx="4">
                  <c:v>9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8773504"/>
        <c:axId val="24315008"/>
      </c:barChart>
      <c:catAx>
        <c:axId val="12877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315008"/>
        <c:crosses val="autoZero"/>
        <c:auto val="1"/>
        <c:lblAlgn val="ctr"/>
        <c:lblOffset val="100"/>
        <c:noMultiLvlLbl val="0"/>
      </c:catAx>
      <c:valAx>
        <c:axId val="24315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8773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47F1-6425-42BF-B7C6-391A9861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16223</Words>
  <Characters>92476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</dc:creator>
  <cp:lastModifiedBy>ZemlU</cp:lastModifiedBy>
  <cp:revision>36</cp:revision>
  <cp:lastPrinted>2016-11-23T05:21:00Z</cp:lastPrinted>
  <dcterms:created xsi:type="dcterms:W3CDTF">2016-10-23T17:07:00Z</dcterms:created>
  <dcterms:modified xsi:type="dcterms:W3CDTF">2016-11-23T05:22:00Z</dcterms:modified>
</cp:coreProperties>
</file>