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BD4" w:rsidRPr="00C85BD4" w:rsidRDefault="00C85BD4" w:rsidP="00C85B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BD4">
        <w:rPr>
          <w:rFonts w:ascii="Times New Roman" w:hAnsi="Times New Roman" w:cs="Times New Roman"/>
          <w:b/>
          <w:sz w:val="28"/>
          <w:szCs w:val="28"/>
        </w:rPr>
        <w:t>По количеству зарегистрированных прав, сделок и обременений с недвижимостью Башкирия занимает 4 место среди субъектов РФ по итогам 1 квартала 2017 года</w:t>
      </w:r>
    </w:p>
    <w:p w:rsidR="00C85BD4" w:rsidRPr="00C85BD4" w:rsidRDefault="00C85BD4" w:rsidP="00C85B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5BD4" w:rsidRPr="00C85BD4" w:rsidRDefault="00C85BD4" w:rsidP="00C85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5BD4">
        <w:rPr>
          <w:rFonts w:ascii="Times New Roman" w:hAnsi="Times New Roman" w:cs="Times New Roman"/>
          <w:sz w:val="28"/>
          <w:szCs w:val="28"/>
        </w:rPr>
        <w:t xml:space="preserve">По итогам I квартала 2017 года Башкортостан по количеству зарегистрированных прав, ограничений (обременений) прав и сделок с недвижимостью занимает 4 место после Московской области, Краснодарского края и г. Москвы – такие данные были озвучены на квартальной коллегии Управления Росреестра по </w:t>
      </w:r>
      <w:r>
        <w:rPr>
          <w:rFonts w:ascii="Times New Roman" w:hAnsi="Times New Roman" w:cs="Times New Roman"/>
          <w:sz w:val="28"/>
          <w:szCs w:val="28"/>
        </w:rPr>
        <w:t xml:space="preserve">Республике </w:t>
      </w:r>
      <w:r w:rsidRPr="00C85BD4">
        <w:rPr>
          <w:rFonts w:ascii="Times New Roman" w:hAnsi="Times New Roman" w:cs="Times New Roman"/>
          <w:sz w:val="28"/>
          <w:szCs w:val="28"/>
        </w:rPr>
        <w:t xml:space="preserve">Башкортостан. </w:t>
      </w:r>
    </w:p>
    <w:p w:rsidR="00C85BD4" w:rsidRPr="00C85BD4" w:rsidRDefault="00C85BD4" w:rsidP="00C85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Так, з</w:t>
      </w:r>
      <w:r w:rsidRPr="00C85BD4">
        <w:rPr>
          <w:rFonts w:ascii="Times New Roman" w:hAnsi="Times New Roman" w:cs="Times New Roman"/>
          <w:sz w:val="28"/>
          <w:szCs w:val="28"/>
        </w:rPr>
        <w:t>а I квартал 2017 года Управлением Росреестра по Республике Башкортостан произведено 155 909 регистрационных действий по государственной регистрации прав, 26 852 учетных действий по государственному кадастровому учету, 2 091 действие по единой процедуре учета и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(с</w:t>
      </w:r>
      <w:r w:rsidRPr="00C85BD4">
        <w:rPr>
          <w:rFonts w:ascii="Times New Roman" w:hAnsi="Times New Roman" w:cs="Times New Roman"/>
          <w:sz w:val="28"/>
          <w:szCs w:val="28"/>
        </w:rPr>
        <w:t xml:space="preserve"> 01.01.2017 обеспечена возможность одновременной подачи заявлений на кадастровый учет и регистрацию прав, что экономит время граждан и делает операции с недвижимостью более</w:t>
      </w:r>
      <w:proofErr w:type="gramEnd"/>
      <w:r w:rsidRPr="00C85BD4">
        <w:rPr>
          <w:rFonts w:ascii="Times New Roman" w:hAnsi="Times New Roman" w:cs="Times New Roman"/>
          <w:sz w:val="28"/>
          <w:szCs w:val="28"/>
        </w:rPr>
        <w:t xml:space="preserve"> удобными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85B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264F" w:rsidRDefault="00C85BD4" w:rsidP="00C85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5BD4">
        <w:rPr>
          <w:rFonts w:ascii="Times New Roman" w:hAnsi="Times New Roman" w:cs="Times New Roman"/>
          <w:sz w:val="28"/>
          <w:szCs w:val="28"/>
        </w:rPr>
        <w:t xml:space="preserve">По итогам I квартала 2017 года Башкортостан  по количеству заявлений на </w:t>
      </w:r>
      <w:proofErr w:type="spellStart"/>
      <w:r w:rsidRPr="00C85BD4">
        <w:rPr>
          <w:rFonts w:ascii="Times New Roman" w:hAnsi="Times New Roman" w:cs="Times New Roman"/>
          <w:sz w:val="28"/>
          <w:szCs w:val="28"/>
        </w:rPr>
        <w:t>госрегистрацию</w:t>
      </w:r>
      <w:proofErr w:type="spellEnd"/>
      <w:r w:rsidRPr="00C85BD4">
        <w:rPr>
          <w:rFonts w:ascii="Times New Roman" w:hAnsi="Times New Roman" w:cs="Times New Roman"/>
          <w:sz w:val="28"/>
          <w:szCs w:val="28"/>
        </w:rPr>
        <w:t xml:space="preserve"> прав на недвижимость в электронном виде среди субъектов РФ занимает 3 место. За январь-апрель 2017 года в Управление Росреестра по Республике Башкортостан поступило около 7,5 тыс. заявлений на </w:t>
      </w:r>
      <w:proofErr w:type="spellStart"/>
      <w:r w:rsidRPr="00C85BD4">
        <w:rPr>
          <w:rFonts w:ascii="Times New Roman" w:hAnsi="Times New Roman" w:cs="Times New Roman"/>
          <w:sz w:val="28"/>
          <w:szCs w:val="28"/>
        </w:rPr>
        <w:t>госрегистрацию</w:t>
      </w:r>
      <w:proofErr w:type="spellEnd"/>
      <w:r w:rsidRPr="00C85BD4">
        <w:rPr>
          <w:rFonts w:ascii="Times New Roman" w:hAnsi="Times New Roman" w:cs="Times New Roman"/>
          <w:sz w:val="28"/>
          <w:szCs w:val="28"/>
        </w:rPr>
        <w:t xml:space="preserve"> прав в электронном виде, из них порядка 40 % заявлений - от граждан и юридических лиц.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5E74" w:rsidRDefault="00815E74" w:rsidP="00C85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47CA" w:rsidRDefault="007B47CA" w:rsidP="00815E7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7CA" w:rsidRDefault="007B47CA" w:rsidP="00815E7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7CA" w:rsidRDefault="007B47CA" w:rsidP="00815E7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7CA" w:rsidRDefault="007B47CA" w:rsidP="00815E7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7CA" w:rsidRDefault="007B47CA" w:rsidP="00815E7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7CA" w:rsidRDefault="007B47CA" w:rsidP="00815E7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7CA" w:rsidRDefault="007B47CA" w:rsidP="00815E7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7CA" w:rsidRDefault="007B47CA" w:rsidP="00815E7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7CA" w:rsidRDefault="007B47CA" w:rsidP="00815E7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7CA" w:rsidRDefault="007B47CA" w:rsidP="00815E7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7CA" w:rsidRDefault="007B47CA" w:rsidP="00815E7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7CA" w:rsidRDefault="007B47CA" w:rsidP="00815E7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7CA" w:rsidRDefault="007B47CA" w:rsidP="00815E7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7CA" w:rsidRDefault="007B47CA" w:rsidP="00815E7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7CA" w:rsidRDefault="007B47CA" w:rsidP="00815E7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7CA" w:rsidRDefault="007B47CA" w:rsidP="00815E7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7CA" w:rsidRDefault="007B47CA" w:rsidP="00815E7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7CA" w:rsidRDefault="007B47CA" w:rsidP="00815E7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7CA" w:rsidRDefault="007B47CA" w:rsidP="00815E7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7CA" w:rsidRDefault="007B47CA" w:rsidP="00815E7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7B4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BD4"/>
    <w:rsid w:val="00011303"/>
    <w:rsid w:val="0049617B"/>
    <w:rsid w:val="004B35D1"/>
    <w:rsid w:val="0078264F"/>
    <w:rsid w:val="007B47CA"/>
    <w:rsid w:val="00815E74"/>
    <w:rsid w:val="00A7048D"/>
    <w:rsid w:val="00B6233D"/>
    <w:rsid w:val="00C1665C"/>
    <w:rsid w:val="00C85BD4"/>
    <w:rsid w:val="00D01372"/>
    <w:rsid w:val="00E2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Шагиева Наталья Викторовна</dc:creator>
  <cp:lastModifiedBy>Шагиева Наталья Викторовна</cp:lastModifiedBy>
  <cp:revision>6</cp:revision>
  <dcterms:created xsi:type="dcterms:W3CDTF">2017-05-23T05:57:00Z</dcterms:created>
  <dcterms:modified xsi:type="dcterms:W3CDTF">2017-05-23T12:40:00Z</dcterms:modified>
</cp:coreProperties>
</file>