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4" w:type="dxa"/>
        <w:tblInd w:w="23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7"/>
        <w:gridCol w:w="1276"/>
        <w:gridCol w:w="4191"/>
      </w:tblGrid>
      <w:tr w:rsidR="00B70994" w:rsidRPr="0036042B" w:rsidTr="003B7EC4">
        <w:trPr>
          <w:trHeight w:val="1969"/>
        </w:trPr>
        <w:tc>
          <w:tcPr>
            <w:tcW w:w="4537" w:type="dxa"/>
            <w:tcBorders>
              <w:top w:val="nil"/>
              <w:left w:val="nil"/>
              <w:bottom w:val="double" w:sz="12" w:space="0" w:color="auto"/>
              <w:right w:val="nil"/>
            </w:tcBorders>
          </w:tcPr>
          <w:p w:rsidR="00B70994" w:rsidRPr="0036042B" w:rsidRDefault="00B70994" w:rsidP="003B7EC4">
            <w:pPr>
              <w:spacing w:after="0" w:line="240" w:lineRule="auto"/>
              <w:ind w:left="-900" w:firstLine="900"/>
              <w:jc w:val="center"/>
              <w:rPr>
                <w:rFonts w:ascii="TimBashk" w:eastAsia="Times New Roman" w:hAnsi="TimBashk" w:cs="Times New Roman"/>
                <w:bCs/>
                <w:sz w:val="20"/>
                <w:szCs w:val="20"/>
                <w:lang w:eastAsia="ru-RU"/>
              </w:rPr>
            </w:pPr>
            <w:r>
              <w:rPr>
                <w:rFonts w:ascii="Times New Roman" w:eastAsia="Times New Roman" w:hAnsi="Times New Roman" w:cs="Times New Roman"/>
                <w:bCs/>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9.2pt;margin-top:1.3pt;width:60.4pt;height:1in;z-index:251658240">
                  <v:imagedata r:id="rId9" o:title=""/>
                  <w10:wrap anchorx="page"/>
                </v:shape>
                <o:OLEObject Type="Embed" ProgID="MSPhotoEd.3" ShapeID="_x0000_s1027" DrawAspect="Content" ObjectID="_1542024260" r:id="rId10"/>
              </w:pict>
            </w:r>
            <w:r w:rsidRPr="0036042B">
              <w:rPr>
                <w:rFonts w:ascii="TimBashk" w:eastAsia="Times New Roman" w:hAnsi="TimBashk" w:cs="Times New Roman"/>
                <w:bCs/>
                <w:sz w:val="20"/>
                <w:szCs w:val="20"/>
                <w:lang w:eastAsia="ru-RU"/>
              </w:rPr>
              <w:t>БАШКОРТОСТАН РЕСПУБЛИКА</w:t>
            </w:r>
            <w:proofErr w:type="gramStart"/>
            <w:r w:rsidRPr="0036042B">
              <w:rPr>
                <w:rFonts w:ascii="Times New Roman" w:eastAsia="Times New Roman" w:hAnsi="Times New Roman" w:cs="Times New Roman"/>
                <w:bCs/>
                <w:sz w:val="20"/>
                <w:szCs w:val="20"/>
                <w:lang w:val="en-US" w:eastAsia="ru-RU"/>
              </w:rPr>
              <w:t>h</w:t>
            </w:r>
            <w:proofErr w:type="gramEnd"/>
            <w:r w:rsidRPr="0036042B">
              <w:rPr>
                <w:rFonts w:ascii="TimBashk" w:eastAsia="Times New Roman" w:hAnsi="TimBashk" w:cs="Times New Roman"/>
                <w:bCs/>
                <w:sz w:val="20"/>
                <w:szCs w:val="20"/>
                <w:lang w:eastAsia="ru-RU"/>
              </w:rPr>
              <w:t>Ы</w:t>
            </w:r>
          </w:p>
          <w:p w:rsidR="00B70994" w:rsidRPr="0036042B" w:rsidRDefault="00B70994" w:rsidP="003B7EC4">
            <w:pPr>
              <w:spacing w:after="0" w:line="240" w:lineRule="auto"/>
              <w:jc w:val="center"/>
              <w:rPr>
                <w:rFonts w:ascii="TimBashk" w:eastAsia="Times New Roman" w:hAnsi="TimBashk" w:cs="Times New Roman"/>
                <w:bCs/>
                <w:sz w:val="20"/>
                <w:szCs w:val="20"/>
                <w:lang w:eastAsia="ru-RU"/>
              </w:rPr>
            </w:pPr>
            <w:r w:rsidRPr="0036042B">
              <w:rPr>
                <w:rFonts w:ascii="TimBashk" w:eastAsia="Times New Roman" w:hAnsi="TimBashk" w:cs="Times New Roman"/>
                <w:bCs/>
                <w:sz w:val="20"/>
                <w:szCs w:val="20"/>
                <w:lang w:eastAsia="ru-RU"/>
              </w:rPr>
              <w:t>БАЙМАК РАЙОНЫ</w:t>
            </w:r>
          </w:p>
          <w:p w:rsidR="00B70994" w:rsidRPr="0036042B" w:rsidRDefault="00B70994" w:rsidP="003B7EC4">
            <w:pPr>
              <w:spacing w:after="0" w:line="240" w:lineRule="auto"/>
              <w:jc w:val="center"/>
              <w:rPr>
                <w:rFonts w:ascii="TimBashk" w:eastAsia="Times New Roman" w:hAnsi="TimBashk" w:cs="Times New Roman"/>
                <w:bCs/>
                <w:sz w:val="20"/>
                <w:szCs w:val="20"/>
                <w:lang w:eastAsia="ru-RU"/>
              </w:rPr>
            </w:pPr>
            <w:r w:rsidRPr="0036042B">
              <w:rPr>
                <w:rFonts w:ascii="TimBashk" w:eastAsia="Times New Roman" w:hAnsi="TimBashk" w:cs="Times New Roman"/>
                <w:bCs/>
                <w:sz w:val="20"/>
                <w:szCs w:val="20"/>
                <w:lang w:eastAsia="ru-RU"/>
              </w:rPr>
              <w:t>МУНИЦИПАЛЬ РАЙОНЫНЫН</w:t>
            </w:r>
          </w:p>
          <w:p w:rsidR="00B70994" w:rsidRPr="0036042B" w:rsidRDefault="00B70994" w:rsidP="003B7EC4">
            <w:pPr>
              <w:spacing w:after="0" w:line="240" w:lineRule="auto"/>
              <w:jc w:val="center"/>
              <w:rPr>
                <w:rFonts w:ascii="TimBashk" w:eastAsia="Times New Roman" w:hAnsi="TimBashk" w:cs="Times New Roman"/>
                <w:bCs/>
                <w:sz w:val="20"/>
                <w:szCs w:val="20"/>
                <w:lang w:eastAsia="ru-RU"/>
              </w:rPr>
            </w:pPr>
            <w:r w:rsidRPr="0036042B">
              <w:rPr>
                <w:rFonts w:ascii="TimBashk" w:eastAsia="Times New Roman" w:hAnsi="TimBashk" w:cs="Times New Roman"/>
                <w:bCs/>
                <w:sz w:val="20"/>
                <w:szCs w:val="20"/>
                <w:lang w:eastAsia="ru-RU"/>
              </w:rPr>
              <w:t>МЕР</w:t>
            </w:r>
            <w:proofErr w:type="gramStart"/>
            <w:r w:rsidRPr="0036042B">
              <w:rPr>
                <w:rFonts w:ascii="TimBashk" w:eastAsia="Times New Roman" w:hAnsi="TimBashk" w:cs="Times New Roman"/>
                <w:bCs/>
                <w:sz w:val="20"/>
                <w:szCs w:val="20"/>
                <w:lang w:eastAsia="ru-RU"/>
              </w:rPr>
              <w:t>»(</w:t>
            </w:r>
            <w:proofErr w:type="gramEnd"/>
            <w:r w:rsidRPr="0036042B">
              <w:rPr>
                <w:rFonts w:ascii="TimBashk" w:eastAsia="Times New Roman" w:hAnsi="TimBashk" w:cs="Times New Roman"/>
                <w:bCs/>
                <w:sz w:val="20"/>
                <w:szCs w:val="20"/>
                <w:lang w:eastAsia="ru-RU"/>
              </w:rPr>
              <w:t xml:space="preserve"> АУЫЛ СОВЕТЫ</w:t>
            </w:r>
          </w:p>
          <w:p w:rsidR="00B70994" w:rsidRPr="0036042B" w:rsidRDefault="00B70994" w:rsidP="003B7EC4">
            <w:pPr>
              <w:spacing w:after="0" w:line="240" w:lineRule="auto"/>
              <w:jc w:val="center"/>
              <w:rPr>
                <w:rFonts w:ascii="TimBashk" w:eastAsia="Times New Roman" w:hAnsi="TimBashk" w:cs="Times New Roman"/>
                <w:bCs/>
                <w:sz w:val="20"/>
                <w:szCs w:val="20"/>
                <w:lang w:eastAsia="ru-RU"/>
              </w:rPr>
            </w:pPr>
            <w:r w:rsidRPr="0036042B">
              <w:rPr>
                <w:rFonts w:ascii="TimBashk" w:eastAsia="Times New Roman" w:hAnsi="TimBashk" w:cs="Times New Roman"/>
                <w:bCs/>
                <w:sz w:val="20"/>
                <w:szCs w:val="20"/>
                <w:lang w:eastAsia="ru-RU"/>
              </w:rPr>
              <w:t>АУЫЛ БИ</w:t>
            </w:r>
            <w:proofErr w:type="gramStart"/>
            <w:r w:rsidRPr="0036042B">
              <w:rPr>
                <w:rFonts w:ascii="TimBashk" w:eastAsia="Times New Roman" w:hAnsi="TimBashk" w:cs="Times New Roman"/>
                <w:bCs/>
                <w:sz w:val="20"/>
                <w:szCs w:val="20"/>
                <w:lang w:eastAsia="ru-RU"/>
              </w:rPr>
              <w:t>Л»</w:t>
            </w:r>
            <w:proofErr w:type="gramEnd"/>
            <w:r w:rsidRPr="0036042B">
              <w:rPr>
                <w:rFonts w:ascii="TimBashk" w:eastAsia="Times New Roman" w:hAnsi="TimBashk" w:cs="Times New Roman"/>
                <w:bCs/>
                <w:sz w:val="20"/>
                <w:szCs w:val="20"/>
                <w:lang w:eastAsia="ru-RU"/>
              </w:rPr>
              <w:t>М»</w:t>
            </w:r>
            <w:r w:rsidRPr="0036042B">
              <w:rPr>
                <w:rFonts w:ascii="Times New Roman" w:eastAsia="Times New Roman" w:hAnsi="Times New Roman" w:cs="Times New Roman"/>
                <w:bCs/>
                <w:sz w:val="20"/>
                <w:szCs w:val="20"/>
                <w:lang w:val="en-US" w:eastAsia="ru-RU"/>
              </w:rPr>
              <w:t>h</w:t>
            </w:r>
            <w:r w:rsidRPr="0036042B">
              <w:rPr>
                <w:rFonts w:ascii="TimBashk" w:eastAsia="Times New Roman" w:hAnsi="TimBashk" w:cs="Times New Roman"/>
                <w:bCs/>
                <w:sz w:val="20"/>
                <w:szCs w:val="20"/>
                <w:lang w:eastAsia="ru-RU"/>
              </w:rPr>
              <w:t>Е</w:t>
            </w:r>
          </w:p>
          <w:p w:rsidR="00B70994" w:rsidRPr="0036042B" w:rsidRDefault="00B70994" w:rsidP="003B7EC4">
            <w:pPr>
              <w:spacing w:after="0" w:line="240" w:lineRule="auto"/>
              <w:jc w:val="center"/>
              <w:rPr>
                <w:rFonts w:ascii="TimBashk" w:eastAsia="Times New Roman" w:hAnsi="TimBashk" w:cs="Times New Roman"/>
                <w:bCs/>
                <w:sz w:val="20"/>
                <w:szCs w:val="20"/>
                <w:lang w:eastAsia="ru-RU"/>
              </w:rPr>
            </w:pPr>
            <w:r w:rsidRPr="0036042B">
              <w:rPr>
                <w:rFonts w:ascii="TimBashk" w:eastAsia="Times New Roman" w:hAnsi="TimBashk" w:cs="Times New Roman"/>
                <w:bCs/>
                <w:sz w:val="20"/>
                <w:szCs w:val="20"/>
                <w:lang w:eastAsia="ru-RU"/>
              </w:rPr>
              <w:t>СОВЕТЫ</w:t>
            </w:r>
          </w:p>
          <w:p w:rsidR="00B70994" w:rsidRPr="0036042B" w:rsidRDefault="00B70994" w:rsidP="00B70994">
            <w:pPr>
              <w:spacing w:after="0" w:line="240" w:lineRule="auto"/>
              <w:jc w:val="center"/>
              <w:rPr>
                <w:rFonts w:ascii="Times New Roman" w:eastAsia="Times New Roman" w:hAnsi="Times New Roman" w:cs="Times New Roman"/>
                <w:bCs/>
                <w:sz w:val="20"/>
                <w:szCs w:val="20"/>
                <w:lang w:eastAsia="ru-RU"/>
              </w:rPr>
            </w:pPr>
            <w:r w:rsidRPr="0036042B">
              <w:rPr>
                <w:rFonts w:ascii="Times New Roman" w:eastAsia="Times New Roman" w:hAnsi="Times New Roman" w:cs="Times New Roman"/>
                <w:bCs/>
                <w:sz w:val="20"/>
                <w:szCs w:val="20"/>
                <w:lang w:eastAsia="ru-RU"/>
              </w:rPr>
              <w:t xml:space="preserve">453660, </w:t>
            </w:r>
            <w:r w:rsidRPr="0036042B">
              <w:rPr>
                <w:rFonts w:ascii="TimBashk" w:eastAsia="Times New Roman" w:hAnsi="TimBashk" w:cs="Times New Roman"/>
                <w:bCs/>
                <w:sz w:val="20"/>
                <w:szCs w:val="20"/>
                <w:lang w:eastAsia="ru-RU"/>
              </w:rPr>
              <w:t>Баймак  районы, Мер</w:t>
            </w:r>
            <w:r w:rsidRPr="0036042B">
              <w:rPr>
                <w:rFonts w:ascii="Times New Roman Bash" w:eastAsia="Times New Roman" w:hAnsi="Times New Roman Bash" w:cs="Times New Roman"/>
                <w:bCs/>
                <w:sz w:val="20"/>
                <w:szCs w:val="20"/>
                <w:lang w:eastAsia="ru-RU"/>
              </w:rPr>
              <w:t>28</w:t>
            </w:r>
            <w:r w:rsidRPr="0036042B">
              <w:rPr>
                <w:rFonts w:ascii="TimBashk" w:eastAsia="Times New Roman" w:hAnsi="TimBashk" w:cs="Times New Roman"/>
                <w:bCs/>
                <w:sz w:val="20"/>
                <w:szCs w:val="20"/>
                <w:lang w:eastAsia="ru-RU"/>
              </w:rPr>
              <w:t xml:space="preserve"> </w:t>
            </w:r>
            <w:proofErr w:type="spellStart"/>
            <w:r w:rsidRPr="0036042B">
              <w:rPr>
                <w:rFonts w:ascii="TimBashk" w:eastAsia="Times New Roman" w:hAnsi="TimBashk" w:cs="Times New Roman"/>
                <w:bCs/>
                <w:sz w:val="20"/>
                <w:szCs w:val="20"/>
                <w:lang w:eastAsia="ru-RU"/>
              </w:rPr>
              <w:t>ауылы</w:t>
            </w:r>
            <w:proofErr w:type="spellEnd"/>
            <w:r w:rsidRPr="0036042B">
              <w:rPr>
                <w:rFonts w:ascii="TimBashk" w:eastAsia="Times New Roman" w:hAnsi="TimBashk" w:cs="Times New Roman"/>
                <w:bCs/>
                <w:sz w:val="20"/>
                <w:szCs w:val="20"/>
                <w:lang w:eastAsia="ru-RU"/>
              </w:rPr>
              <w:t xml:space="preserve">, </w:t>
            </w:r>
            <w:proofErr w:type="spellStart"/>
            <w:r w:rsidRPr="0036042B">
              <w:rPr>
                <w:rFonts w:ascii="TimBashk" w:eastAsia="Times New Roman" w:hAnsi="TimBashk" w:cs="Times New Roman"/>
                <w:bCs/>
                <w:sz w:val="20"/>
                <w:szCs w:val="20"/>
                <w:lang w:eastAsia="ru-RU"/>
              </w:rPr>
              <w:t>А.Игебаев</w:t>
            </w:r>
            <w:proofErr w:type="spellEnd"/>
            <w:r w:rsidRPr="0036042B">
              <w:rPr>
                <w:rFonts w:ascii="TimBashk" w:eastAsia="Times New Roman" w:hAnsi="TimBashk" w:cs="Times New Roman"/>
                <w:bCs/>
                <w:sz w:val="20"/>
                <w:szCs w:val="20"/>
                <w:lang w:eastAsia="ru-RU"/>
              </w:rPr>
              <w:t xml:space="preserve"> </w:t>
            </w:r>
            <w:proofErr w:type="spellStart"/>
            <w:r w:rsidRPr="0036042B">
              <w:rPr>
                <w:rFonts w:ascii="TimBashk" w:eastAsia="Times New Roman" w:hAnsi="TimBashk" w:cs="Times New Roman"/>
                <w:bCs/>
                <w:sz w:val="20"/>
                <w:szCs w:val="20"/>
                <w:lang w:eastAsia="ru-RU"/>
              </w:rPr>
              <w:t>урамы</w:t>
            </w:r>
            <w:proofErr w:type="spellEnd"/>
            <w:r w:rsidRPr="0036042B">
              <w:rPr>
                <w:rFonts w:ascii="TimBashk" w:eastAsia="Times New Roman" w:hAnsi="TimBashk" w:cs="Times New Roman"/>
                <w:bCs/>
                <w:sz w:val="20"/>
                <w:szCs w:val="20"/>
                <w:lang w:eastAsia="ru-RU"/>
              </w:rPr>
              <w:t xml:space="preserve">, </w:t>
            </w:r>
            <w:r w:rsidRPr="0036042B">
              <w:rPr>
                <w:rFonts w:ascii="Times New Roman" w:eastAsia="Times New Roman" w:hAnsi="Times New Roman" w:cs="Times New Roman"/>
                <w:bCs/>
                <w:sz w:val="20"/>
                <w:szCs w:val="20"/>
                <w:lang w:eastAsia="ru-RU"/>
              </w:rPr>
              <w:t>1</w:t>
            </w:r>
          </w:p>
          <w:p w:rsidR="00B70994" w:rsidRPr="0036042B" w:rsidRDefault="00B70994" w:rsidP="00B70994">
            <w:pPr>
              <w:framePr w:hSpace="180" w:wrap="around" w:hAnchor="margin" w:y="317"/>
              <w:spacing w:after="0" w:line="240" w:lineRule="auto"/>
              <w:jc w:val="center"/>
              <w:rPr>
                <w:rFonts w:ascii="TimBashk" w:eastAsia="Times New Roman" w:hAnsi="TimBashk" w:cs="Times New Roman"/>
                <w:b/>
                <w:sz w:val="20"/>
                <w:szCs w:val="20"/>
                <w:lang w:val="be-BY" w:eastAsia="ru-RU"/>
              </w:rPr>
            </w:pPr>
            <w:r>
              <w:rPr>
                <w:rFonts w:ascii="Times New Roman" w:eastAsia="Times New Roman" w:hAnsi="Times New Roman" w:cs="Times New Roman"/>
                <w:bCs/>
                <w:sz w:val="20"/>
                <w:szCs w:val="20"/>
                <w:lang w:val="be-BY" w:eastAsia="ru-RU"/>
              </w:rPr>
              <w:t>Тел. 8 (34751) 4-28-44</w:t>
            </w:r>
          </w:p>
          <w:p w:rsidR="00B70994" w:rsidRPr="0036042B" w:rsidRDefault="00B70994" w:rsidP="003B7EC4">
            <w:pPr>
              <w:framePr w:hSpace="180" w:wrap="around" w:hAnchor="margin" w:y="317"/>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double" w:sz="12" w:space="0" w:color="auto"/>
              <w:right w:val="nil"/>
            </w:tcBorders>
          </w:tcPr>
          <w:p w:rsidR="00B70994" w:rsidRPr="0036042B" w:rsidRDefault="00B70994" w:rsidP="003B7EC4">
            <w:pPr>
              <w:spacing w:after="0" w:line="240" w:lineRule="auto"/>
              <w:jc w:val="center"/>
              <w:rPr>
                <w:rFonts w:ascii="Times New Roman" w:eastAsia="Times New Roman" w:hAnsi="Times New Roman" w:cs="Times New Roman"/>
                <w:sz w:val="20"/>
                <w:szCs w:val="20"/>
                <w:lang w:val="be-BY" w:eastAsia="ru-RU"/>
              </w:rPr>
            </w:pPr>
          </w:p>
        </w:tc>
        <w:tc>
          <w:tcPr>
            <w:tcW w:w="4191" w:type="dxa"/>
            <w:tcBorders>
              <w:top w:val="nil"/>
              <w:left w:val="nil"/>
              <w:bottom w:val="double" w:sz="12" w:space="0" w:color="auto"/>
              <w:right w:val="nil"/>
            </w:tcBorders>
          </w:tcPr>
          <w:p w:rsidR="00B70994" w:rsidRPr="0036042B" w:rsidRDefault="00B70994" w:rsidP="003B7EC4">
            <w:pPr>
              <w:spacing w:after="0" w:line="240" w:lineRule="auto"/>
              <w:jc w:val="center"/>
              <w:rPr>
                <w:rFonts w:ascii="Times New Roman" w:eastAsia="Times New Roman" w:hAnsi="Times New Roman" w:cs="Times New Roman"/>
                <w:b/>
                <w:bCs/>
                <w:sz w:val="20"/>
                <w:szCs w:val="20"/>
                <w:lang w:eastAsia="ru-RU"/>
              </w:rPr>
            </w:pPr>
            <w:r w:rsidRPr="0036042B">
              <w:rPr>
                <w:rFonts w:ascii="Times New Roman" w:eastAsia="Times New Roman" w:hAnsi="Times New Roman" w:cs="Times New Roman"/>
                <w:b/>
                <w:bCs/>
                <w:sz w:val="20"/>
                <w:szCs w:val="20"/>
                <w:lang w:eastAsia="ru-RU"/>
              </w:rPr>
              <w:t>РЕСПУБЛИКА БАШКОРТОСТАН</w:t>
            </w:r>
          </w:p>
          <w:p w:rsidR="00B70994" w:rsidRPr="0036042B" w:rsidRDefault="00B70994" w:rsidP="003B7EC4">
            <w:pPr>
              <w:tabs>
                <w:tab w:val="left" w:pos="4166"/>
              </w:tabs>
              <w:spacing w:after="0" w:line="240" w:lineRule="auto"/>
              <w:ind w:left="233" w:firstLine="229"/>
              <w:jc w:val="center"/>
              <w:rPr>
                <w:rFonts w:ascii="Times New Roman" w:eastAsia="Times New Roman" w:hAnsi="Times New Roman" w:cs="Times New Roman"/>
                <w:b/>
                <w:bCs/>
                <w:sz w:val="20"/>
                <w:szCs w:val="20"/>
                <w:lang w:eastAsia="ru-RU"/>
              </w:rPr>
            </w:pPr>
            <w:r w:rsidRPr="0036042B">
              <w:rPr>
                <w:rFonts w:ascii="Times New Roman" w:eastAsia="Times New Roman" w:hAnsi="Times New Roman" w:cs="Times New Roman"/>
                <w:b/>
                <w:bCs/>
                <w:sz w:val="20"/>
                <w:szCs w:val="20"/>
                <w:lang w:eastAsia="ru-RU"/>
              </w:rPr>
              <w:t>СОВЕТ</w:t>
            </w:r>
          </w:p>
          <w:p w:rsidR="00B70994" w:rsidRPr="0036042B" w:rsidRDefault="00B70994" w:rsidP="003B7EC4">
            <w:pPr>
              <w:tabs>
                <w:tab w:val="left" w:pos="4166"/>
              </w:tabs>
              <w:spacing w:after="0" w:line="240" w:lineRule="auto"/>
              <w:ind w:left="233" w:firstLine="229"/>
              <w:jc w:val="center"/>
              <w:rPr>
                <w:rFonts w:ascii="Times New Roman" w:eastAsia="Times New Roman" w:hAnsi="Times New Roman" w:cs="Times New Roman"/>
                <w:b/>
                <w:bCs/>
                <w:sz w:val="20"/>
                <w:szCs w:val="20"/>
                <w:lang w:eastAsia="ru-RU"/>
              </w:rPr>
            </w:pPr>
            <w:r w:rsidRPr="0036042B">
              <w:rPr>
                <w:rFonts w:ascii="Times New Roman" w:eastAsia="Times New Roman" w:hAnsi="Times New Roman" w:cs="Times New Roman"/>
                <w:b/>
                <w:bCs/>
                <w:sz w:val="20"/>
                <w:szCs w:val="20"/>
                <w:lang w:eastAsia="ru-RU"/>
              </w:rPr>
              <w:t>СЕЛЬСКОГО ПОСЕЛЕНИЯ</w:t>
            </w:r>
          </w:p>
          <w:p w:rsidR="00B70994" w:rsidRPr="0036042B" w:rsidRDefault="00B70994" w:rsidP="003B7EC4">
            <w:pPr>
              <w:tabs>
                <w:tab w:val="left" w:pos="4166"/>
              </w:tabs>
              <w:spacing w:after="0" w:line="240" w:lineRule="auto"/>
              <w:ind w:left="233" w:firstLine="229"/>
              <w:jc w:val="center"/>
              <w:rPr>
                <w:rFonts w:ascii="Times New Roman" w:eastAsia="Times New Roman" w:hAnsi="Times New Roman" w:cs="Times New Roman"/>
                <w:b/>
                <w:bCs/>
                <w:sz w:val="20"/>
                <w:szCs w:val="20"/>
                <w:lang w:eastAsia="ru-RU"/>
              </w:rPr>
            </w:pPr>
            <w:r w:rsidRPr="0036042B">
              <w:rPr>
                <w:rFonts w:ascii="Times New Roman" w:eastAsia="Times New Roman" w:hAnsi="Times New Roman" w:cs="Times New Roman"/>
                <w:b/>
                <w:bCs/>
                <w:sz w:val="20"/>
                <w:szCs w:val="20"/>
                <w:lang w:eastAsia="ru-RU"/>
              </w:rPr>
              <w:t>МЕРЯСОВСКИЙ СЕЛЬСОВЕТ</w:t>
            </w:r>
          </w:p>
          <w:p w:rsidR="00B70994" w:rsidRPr="0036042B" w:rsidRDefault="00B70994" w:rsidP="003B7EC4">
            <w:pPr>
              <w:tabs>
                <w:tab w:val="left" w:pos="4166"/>
              </w:tabs>
              <w:spacing w:after="0" w:line="240" w:lineRule="auto"/>
              <w:ind w:left="233" w:firstLine="229"/>
              <w:jc w:val="center"/>
              <w:rPr>
                <w:rFonts w:ascii="Times New Roman" w:eastAsia="Times New Roman" w:hAnsi="Times New Roman" w:cs="Times New Roman"/>
                <w:b/>
                <w:bCs/>
                <w:sz w:val="20"/>
                <w:szCs w:val="20"/>
                <w:lang w:eastAsia="ru-RU"/>
              </w:rPr>
            </w:pPr>
            <w:r w:rsidRPr="0036042B">
              <w:rPr>
                <w:rFonts w:ascii="Times New Roman" w:eastAsia="Times New Roman" w:hAnsi="Times New Roman" w:cs="Times New Roman"/>
                <w:b/>
                <w:bCs/>
                <w:sz w:val="20"/>
                <w:szCs w:val="20"/>
                <w:lang w:eastAsia="ru-RU"/>
              </w:rPr>
              <w:t>МУНИЦИПАЛЬНОГО РАЙОНА</w:t>
            </w:r>
          </w:p>
          <w:p w:rsidR="00B70994" w:rsidRPr="0036042B" w:rsidRDefault="00B70994" w:rsidP="003B7EC4">
            <w:pPr>
              <w:tabs>
                <w:tab w:val="left" w:pos="4166"/>
              </w:tabs>
              <w:spacing w:after="0" w:line="240" w:lineRule="auto"/>
              <w:ind w:left="233" w:firstLine="229"/>
              <w:jc w:val="center"/>
              <w:rPr>
                <w:rFonts w:ascii="Times New Roman" w:eastAsia="Times New Roman" w:hAnsi="Times New Roman" w:cs="Times New Roman"/>
                <w:sz w:val="20"/>
                <w:szCs w:val="20"/>
                <w:lang w:eastAsia="ru-RU"/>
              </w:rPr>
            </w:pPr>
            <w:r w:rsidRPr="0036042B">
              <w:rPr>
                <w:rFonts w:ascii="Times New Roman" w:eastAsia="Times New Roman" w:hAnsi="Times New Roman" w:cs="Times New Roman"/>
                <w:b/>
                <w:bCs/>
                <w:sz w:val="20"/>
                <w:szCs w:val="20"/>
                <w:lang w:eastAsia="ru-RU"/>
              </w:rPr>
              <w:t>БАЙМАКСКИЙ РАЙОН</w:t>
            </w:r>
          </w:p>
          <w:p w:rsidR="00B70994" w:rsidRPr="0036042B" w:rsidRDefault="00B70994" w:rsidP="00B70994">
            <w:pPr>
              <w:tabs>
                <w:tab w:val="left" w:pos="4166"/>
              </w:tabs>
              <w:spacing w:after="120" w:line="240" w:lineRule="auto"/>
              <w:jc w:val="center"/>
              <w:rPr>
                <w:rFonts w:ascii="Times New Roman" w:eastAsia="Times New Roman" w:hAnsi="Times New Roman" w:cs="Times New Roman"/>
                <w:b/>
                <w:bCs/>
                <w:sz w:val="20"/>
                <w:szCs w:val="20"/>
                <w:lang w:eastAsia="ru-RU"/>
              </w:rPr>
            </w:pPr>
            <w:r w:rsidRPr="0036042B">
              <w:rPr>
                <w:rFonts w:ascii="Times New Roman" w:eastAsia="Times New Roman" w:hAnsi="Times New Roman" w:cs="Times New Roman"/>
                <w:bCs/>
                <w:sz w:val="20"/>
                <w:szCs w:val="20"/>
                <w:lang w:eastAsia="ru-RU"/>
              </w:rPr>
              <w:t xml:space="preserve">453660, </w:t>
            </w:r>
            <w:proofErr w:type="spellStart"/>
            <w:r w:rsidRPr="0036042B">
              <w:rPr>
                <w:rFonts w:ascii="Times New Roman" w:eastAsia="Times New Roman" w:hAnsi="Times New Roman" w:cs="Times New Roman"/>
                <w:bCs/>
                <w:sz w:val="20"/>
                <w:szCs w:val="20"/>
                <w:lang w:eastAsia="ru-RU"/>
              </w:rPr>
              <w:t>Баймакский</w:t>
            </w:r>
            <w:proofErr w:type="spellEnd"/>
            <w:r w:rsidRPr="0036042B">
              <w:rPr>
                <w:rFonts w:ascii="Times New Roman" w:eastAsia="Times New Roman" w:hAnsi="Times New Roman" w:cs="Times New Roman"/>
                <w:bCs/>
                <w:sz w:val="20"/>
                <w:szCs w:val="20"/>
                <w:lang w:eastAsia="ru-RU"/>
              </w:rPr>
              <w:t xml:space="preserve">  район, </w:t>
            </w:r>
            <w:proofErr w:type="spellStart"/>
            <w:r w:rsidRPr="0036042B">
              <w:rPr>
                <w:rFonts w:ascii="Times New Roman" w:eastAsia="Times New Roman" w:hAnsi="Times New Roman" w:cs="Times New Roman"/>
                <w:bCs/>
                <w:sz w:val="20"/>
                <w:szCs w:val="20"/>
                <w:lang w:eastAsia="ru-RU"/>
              </w:rPr>
              <w:t>с</w:t>
            </w:r>
            <w:proofErr w:type="gramStart"/>
            <w:r w:rsidRPr="0036042B">
              <w:rPr>
                <w:rFonts w:ascii="Times New Roman" w:eastAsia="Times New Roman" w:hAnsi="Times New Roman" w:cs="Times New Roman"/>
                <w:bCs/>
                <w:sz w:val="20"/>
                <w:szCs w:val="20"/>
                <w:lang w:eastAsia="ru-RU"/>
              </w:rPr>
              <w:t>.М</w:t>
            </w:r>
            <w:proofErr w:type="gramEnd"/>
            <w:r w:rsidRPr="0036042B">
              <w:rPr>
                <w:rFonts w:ascii="Times New Roman" w:eastAsia="Times New Roman" w:hAnsi="Times New Roman" w:cs="Times New Roman"/>
                <w:bCs/>
                <w:sz w:val="20"/>
                <w:szCs w:val="20"/>
                <w:lang w:eastAsia="ru-RU"/>
              </w:rPr>
              <w:t>ерясово</w:t>
            </w:r>
            <w:proofErr w:type="spellEnd"/>
            <w:r w:rsidRPr="0036042B">
              <w:rPr>
                <w:rFonts w:ascii="Times New Roman" w:eastAsia="Times New Roman" w:hAnsi="Times New Roman" w:cs="Times New Roman"/>
                <w:bCs/>
                <w:sz w:val="20"/>
                <w:szCs w:val="20"/>
                <w:lang w:eastAsia="ru-RU"/>
              </w:rPr>
              <w:t xml:space="preserve">, </w:t>
            </w:r>
            <w:proofErr w:type="spellStart"/>
            <w:r w:rsidRPr="0036042B">
              <w:rPr>
                <w:rFonts w:ascii="Times New Roman" w:eastAsia="Times New Roman" w:hAnsi="Times New Roman" w:cs="Times New Roman"/>
                <w:bCs/>
                <w:sz w:val="20"/>
                <w:szCs w:val="20"/>
                <w:lang w:eastAsia="ru-RU"/>
              </w:rPr>
              <w:t>ул.А.Игибаева</w:t>
            </w:r>
            <w:proofErr w:type="spellEnd"/>
            <w:r w:rsidRPr="0036042B">
              <w:rPr>
                <w:rFonts w:ascii="Times New Roman" w:eastAsia="Times New Roman" w:hAnsi="Times New Roman" w:cs="Times New Roman"/>
                <w:b/>
                <w:bCs/>
                <w:sz w:val="20"/>
                <w:szCs w:val="20"/>
                <w:lang w:eastAsia="ru-RU"/>
              </w:rPr>
              <w:t>, 1</w:t>
            </w:r>
          </w:p>
          <w:p w:rsidR="00B70994" w:rsidRPr="0036042B" w:rsidRDefault="00B70994" w:rsidP="00B7099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Cs/>
                <w:sz w:val="20"/>
                <w:szCs w:val="20"/>
                <w:lang w:eastAsia="ru-RU"/>
              </w:rPr>
              <w:t>Тел. 8 (34751</w:t>
            </w:r>
            <w:proofErr w:type="gramStart"/>
            <w:r>
              <w:rPr>
                <w:rFonts w:ascii="Times New Roman" w:eastAsia="Times New Roman" w:hAnsi="Times New Roman" w:cs="Times New Roman"/>
                <w:bCs/>
                <w:sz w:val="20"/>
                <w:szCs w:val="20"/>
                <w:lang w:eastAsia="ru-RU"/>
              </w:rPr>
              <w:t xml:space="preserve"> )</w:t>
            </w:r>
            <w:proofErr w:type="gramEnd"/>
            <w:r>
              <w:rPr>
                <w:rFonts w:ascii="Times New Roman" w:eastAsia="Times New Roman" w:hAnsi="Times New Roman" w:cs="Times New Roman"/>
                <w:bCs/>
                <w:sz w:val="20"/>
                <w:szCs w:val="20"/>
                <w:lang w:eastAsia="ru-RU"/>
              </w:rPr>
              <w:t xml:space="preserve"> 4-28-44</w:t>
            </w:r>
          </w:p>
        </w:tc>
      </w:tr>
    </w:tbl>
    <w:p w:rsidR="00B70994" w:rsidRPr="0036042B" w:rsidRDefault="00B70994" w:rsidP="00B709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-530225</wp:posOffset>
                </wp:positionH>
                <wp:positionV relativeFrom="paragraph">
                  <wp:posOffset>30479</wp:posOffset>
                </wp:positionV>
                <wp:extent cx="640080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75pt,2.4pt" to="462.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NWAIAAGo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" strokeweight="4.5pt">
                <v:stroke linestyle="thickThin"/>
              </v:line>
            </w:pict>
          </mc:Fallback>
        </mc:AlternateContent>
      </w:r>
      <w:r w:rsidRPr="0036042B">
        <w:rPr>
          <w:rFonts w:ascii="Times New Roman" w:eastAsia="Times New Roman" w:hAnsi="Times New Roman" w:cs="Times New Roman"/>
          <w:sz w:val="24"/>
          <w:szCs w:val="24"/>
          <w:lang w:eastAsia="ru-RU"/>
        </w:rPr>
        <w:t xml:space="preserve">          </w:t>
      </w:r>
    </w:p>
    <w:p w:rsidR="00B70994" w:rsidRPr="0036042B" w:rsidRDefault="00B70994" w:rsidP="00B70994">
      <w:pPr>
        <w:spacing w:after="0" w:line="240" w:lineRule="auto"/>
        <w:rPr>
          <w:rFonts w:ascii="Times New Roman" w:eastAsia="Times New Roman" w:hAnsi="Times New Roman" w:cs="Times New Roman"/>
          <w:sz w:val="24"/>
          <w:szCs w:val="24"/>
          <w:lang w:eastAsia="ru-RU"/>
        </w:rPr>
      </w:pPr>
      <w:r w:rsidRPr="0036042B">
        <w:rPr>
          <w:rFonts w:ascii="Times New Roman" w:eastAsia="Times New Roman" w:hAnsi="Times New Roman" w:cs="Times New Roman"/>
          <w:sz w:val="24"/>
          <w:szCs w:val="24"/>
          <w:lang w:eastAsia="ru-RU"/>
        </w:rPr>
        <w:t xml:space="preserve">      </w:t>
      </w:r>
      <w:r w:rsidRPr="0036042B">
        <w:rPr>
          <w:rFonts w:ascii="TimBashk" w:eastAsia="Times New Roman" w:hAnsi="TimBashk" w:cs="Times New Roman"/>
          <w:sz w:val="24"/>
          <w:szCs w:val="24"/>
          <w:lang w:eastAsia="ru-RU"/>
        </w:rPr>
        <w:t xml:space="preserve">?АРАР                                   </w:t>
      </w:r>
      <w:r w:rsidRPr="003604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6042B">
        <w:rPr>
          <w:rFonts w:ascii="Times New Roman" w:eastAsia="Times New Roman" w:hAnsi="Times New Roman" w:cs="Times New Roman"/>
          <w:sz w:val="24"/>
          <w:szCs w:val="24"/>
          <w:lang w:eastAsia="ru-RU"/>
        </w:rPr>
        <w:t xml:space="preserve">     РЕШЕНИЕ</w:t>
      </w:r>
    </w:p>
    <w:p w:rsidR="00B70994" w:rsidRPr="0036042B" w:rsidRDefault="00B70994" w:rsidP="00B709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36042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октябрь 2016</w:t>
      </w:r>
      <w:r w:rsidRPr="0036042B">
        <w:rPr>
          <w:rFonts w:ascii="Times New Roman" w:eastAsia="Times New Roman" w:hAnsi="Times New Roman" w:cs="Times New Roman"/>
          <w:sz w:val="24"/>
          <w:szCs w:val="24"/>
          <w:lang w:eastAsia="ru-RU"/>
        </w:rPr>
        <w:t xml:space="preserve"> </w:t>
      </w:r>
      <w:proofErr w:type="spellStart"/>
      <w:r w:rsidRPr="0036042B">
        <w:rPr>
          <w:rFonts w:ascii="Times New Roman" w:eastAsia="Times New Roman" w:hAnsi="Times New Roman" w:cs="Times New Roman"/>
          <w:sz w:val="24"/>
          <w:szCs w:val="24"/>
          <w:lang w:eastAsia="ru-RU"/>
        </w:rPr>
        <w:t>йыл</w:t>
      </w:r>
      <w:proofErr w:type="spellEnd"/>
      <w:r w:rsidRPr="003604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45/1</w:t>
      </w:r>
      <w:bookmarkStart w:id="0" w:name="_GoBack"/>
      <w:bookmarkEnd w:id="0"/>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«15</w:t>
      </w:r>
      <w:r w:rsidRPr="0036042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октября 2016</w:t>
      </w:r>
      <w:r w:rsidRPr="0036042B">
        <w:rPr>
          <w:rFonts w:ascii="Times New Roman" w:eastAsia="Times New Roman" w:hAnsi="Times New Roman" w:cs="Times New Roman"/>
          <w:sz w:val="24"/>
          <w:szCs w:val="24"/>
          <w:lang w:eastAsia="ru-RU"/>
        </w:rPr>
        <w:t xml:space="preserve"> года</w:t>
      </w:r>
    </w:p>
    <w:p w:rsidR="00B70994" w:rsidRDefault="00B70994" w:rsidP="00B70994">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highlight w:val="yellow"/>
          <w:lang w:eastAsia="ru-RU"/>
        </w:rPr>
      </w:pPr>
    </w:p>
    <w:p w:rsidR="00B70994" w:rsidRDefault="002632A9" w:rsidP="00B70994">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B70994">
        <w:rPr>
          <w:rFonts w:ascii="Times New Roman" w:eastAsia="Times New Roman" w:hAnsi="Times New Roman" w:cs="Times New Roman"/>
          <w:b/>
          <w:bCs/>
          <w:sz w:val="28"/>
          <w:szCs w:val="28"/>
          <w:lang w:eastAsia="ru-RU"/>
        </w:rPr>
        <w:t xml:space="preserve">ПОЛОЖЕНИЕ </w:t>
      </w:r>
    </w:p>
    <w:p w:rsidR="00B70994" w:rsidRPr="00B70994" w:rsidRDefault="002632A9" w:rsidP="00B70994">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B70994">
        <w:rPr>
          <w:rFonts w:ascii="Times New Roman" w:eastAsia="Times New Roman" w:hAnsi="Times New Roman" w:cs="Times New Roman"/>
          <w:b/>
          <w:bCs/>
          <w:sz w:val="28"/>
          <w:szCs w:val="28"/>
          <w:lang w:eastAsia="ru-RU"/>
        </w:rPr>
        <w:t xml:space="preserve">О ПУБЛИЧНЫХ СЛУШАНИЯХ В СЕЛЬСКОМ ПОСЕЛЕНИИ </w:t>
      </w:r>
    </w:p>
    <w:p w:rsidR="00B70994" w:rsidRDefault="009363F0" w:rsidP="00B70994">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roofErr w:type="spellStart"/>
      <w:r w:rsidRPr="00B70994">
        <w:rPr>
          <w:rFonts w:ascii="Times New Roman" w:eastAsia="Times New Roman" w:hAnsi="Times New Roman" w:cs="Times New Roman"/>
          <w:b/>
          <w:bCs/>
          <w:sz w:val="28"/>
          <w:szCs w:val="28"/>
          <w:lang w:eastAsia="ru-RU"/>
        </w:rPr>
        <w:t>Мерясовский</w:t>
      </w:r>
      <w:proofErr w:type="spellEnd"/>
      <w:r w:rsidR="002632A9" w:rsidRPr="00B70994">
        <w:rPr>
          <w:rFonts w:ascii="Times New Roman" w:eastAsia="Times New Roman" w:hAnsi="Times New Roman" w:cs="Times New Roman"/>
          <w:b/>
          <w:bCs/>
          <w:sz w:val="28"/>
          <w:szCs w:val="28"/>
          <w:lang w:eastAsia="ru-RU"/>
        </w:rPr>
        <w:t xml:space="preserve"> сельсовет муниципального района </w:t>
      </w:r>
    </w:p>
    <w:p w:rsidR="002632A9" w:rsidRPr="00B70994" w:rsidRDefault="002632A9" w:rsidP="00B70994">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roofErr w:type="spellStart"/>
      <w:r w:rsidRPr="00B70994">
        <w:rPr>
          <w:rFonts w:ascii="Times New Roman" w:eastAsia="Times New Roman" w:hAnsi="Times New Roman" w:cs="Times New Roman"/>
          <w:b/>
          <w:bCs/>
          <w:sz w:val="28"/>
          <w:szCs w:val="28"/>
          <w:lang w:eastAsia="ru-RU"/>
        </w:rPr>
        <w:t>Баймакский</w:t>
      </w:r>
      <w:proofErr w:type="spellEnd"/>
      <w:r w:rsidRPr="00B70994">
        <w:rPr>
          <w:rFonts w:ascii="Times New Roman" w:eastAsia="Times New Roman" w:hAnsi="Times New Roman" w:cs="Times New Roman"/>
          <w:b/>
          <w:bCs/>
          <w:sz w:val="28"/>
          <w:szCs w:val="28"/>
          <w:lang w:eastAsia="ru-RU"/>
        </w:rPr>
        <w:t xml:space="preserve"> район Республики Башкортостан</w:t>
      </w:r>
    </w:p>
    <w:p w:rsidR="002632A9" w:rsidRPr="009363F0" w:rsidRDefault="002632A9" w:rsidP="00DC0A60">
      <w:pPr>
        <w:spacing w:after="0" w:line="240" w:lineRule="auto"/>
        <w:rPr>
          <w:rFonts w:ascii="Times New Roman" w:eastAsia="Times New Roman" w:hAnsi="Times New Roman" w:cs="Times New Roman"/>
          <w:sz w:val="24"/>
          <w:szCs w:val="24"/>
          <w:lang w:eastAsia="ru-RU"/>
        </w:rPr>
      </w:pPr>
      <w:r w:rsidRPr="009363F0">
        <w:rPr>
          <w:rFonts w:ascii="Times New Roman" w:eastAsia="Times New Roman" w:hAnsi="Times New Roman" w:cs="Times New Roman"/>
          <w:sz w:val="18"/>
          <w:szCs w:val="18"/>
          <w:lang w:eastAsia="ru-RU"/>
        </w:rPr>
        <w:br/>
      </w:r>
    </w:p>
    <w:p w:rsidR="002632A9" w:rsidRPr="009363F0" w:rsidRDefault="002632A9" w:rsidP="00DC0A60">
      <w:pPr>
        <w:shd w:val="clear" w:color="auto" w:fill="FFFFFF"/>
        <w:spacing w:before="100" w:beforeAutospacing="1" w:after="100" w:afterAutospacing="1" w:line="240" w:lineRule="auto"/>
        <w:ind w:left="-567" w:firstLine="567"/>
        <w:jc w:val="center"/>
        <w:outlineLvl w:val="3"/>
        <w:rPr>
          <w:rFonts w:ascii="Times New Roman" w:eastAsia="Times New Roman" w:hAnsi="Times New Roman" w:cs="Times New Roman"/>
          <w:b/>
          <w:bCs/>
          <w:sz w:val="28"/>
          <w:szCs w:val="21"/>
          <w:lang w:eastAsia="ru-RU"/>
        </w:rPr>
      </w:pPr>
      <w:r w:rsidRPr="009363F0">
        <w:rPr>
          <w:rFonts w:ascii="Times New Roman" w:eastAsia="Times New Roman" w:hAnsi="Times New Roman" w:cs="Times New Roman"/>
          <w:b/>
          <w:bCs/>
          <w:sz w:val="28"/>
          <w:szCs w:val="21"/>
          <w:lang w:eastAsia="ru-RU"/>
        </w:rPr>
        <w:t>1. Общие положения</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1.1. Настоящее Положение в соответствии с Федеральным </w:t>
      </w:r>
      <w:hyperlink r:id="rId11" w:history="1">
        <w:r w:rsidRPr="009363F0">
          <w:rPr>
            <w:rFonts w:ascii="Times New Roman" w:eastAsia="Times New Roman" w:hAnsi="Times New Roman" w:cs="Times New Roman"/>
            <w:sz w:val="24"/>
            <w:szCs w:val="18"/>
            <w:lang w:eastAsia="ru-RU"/>
          </w:rPr>
          <w:t>законом</w:t>
        </w:r>
      </w:hyperlink>
      <w:r w:rsidRPr="009363F0">
        <w:rPr>
          <w:rFonts w:ascii="Times New Roman" w:eastAsia="Times New Roman" w:hAnsi="Times New Roman" w:cs="Times New Roman"/>
          <w:sz w:val="24"/>
          <w:szCs w:val="18"/>
          <w:lang w:eastAsia="ru-RU"/>
        </w:rPr>
        <w:t xml:space="preserve"> от 6 октября 2003 г. N 131-ФЗ "Об общих принципах организации местного самоуправления в Российской Федерации", Уставом сельского поселения </w:t>
      </w:r>
      <w:proofErr w:type="spellStart"/>
      <w:r w:rsidR="009363F0" w:rsidRPr="009363F0">
        <w:rPr>
          <w:rFonts w:ascii="Times New Roman" w:eastAsia="Times New Roman" w:hAnsi="Times New Roman" w:cs="Times New Roman"/>
          <w:b/>
          <w:bCs/>
          <w:sz w:val="24"/>
          <w:szCs w:val="18"/>
          <w:lang w:eastAsia="ru-RU"/>
        </w:rPr>
        <w:t>Мерясовский</w:t>
      </w:r>
      <w:proofErr w:type="spellEnd"/>
      <w:r w:rsidRPr="009363F0">
        <w:rPr>
          <w:rFonts w:ascii="Times New Roman" w:eastAsia="Times New Roman" w:hAnsi="Times New Roman" w:cs="Times New Roman"/>
          <w:b/>
          <w:bCs/>
          <w:sz w:val="24"/>
          <w:szCs w:val="18"/>
          <w:lang w:eastAsia="ru-RU"/>
        </w:rPr>
        <w:t xml:space="preserve"> сельсовет муниципального района </w:t>
      </w:r>
      <w:proofErr w:type="spellStart"/>
      <w:r w:rsidRPr="009363F0">
        <w:rPr>
          <w:rFonts w:ascii="Times New Roman" w:eastAsia="Times New Roman" w:hAnsi="Times New Roman" w:cs="Times New Roman"/>
          <w:b/>
          <w:bCs/>
          <w:sz w:val="24"/>
          <w:szCs w:val="18"/>
          <w:lang w:eastAsia="ru-RU"/>
        </w:rPr>
        <w:t>Баймакский</w:t>
      </w:r>
      <w:proofErr w:type="spellEnd"/>
      <w:r w:rsidRPr="009363F0">
        <w:rPr>
          <w:rFonts w:ascii="Times New Roman" w:eastAsia="Times New Roman" w:hAnsi="Times New Roman" w:cs="Times New Roman"/>
          <w:b/>
          <w:bCs/>
          <w:sz w:val="24"/>
          <w:szCs w:val="18"/>
          <w:lang w:eastAsia="ru-RU"/>
        </w:rPr>
        <w:t xml:space="preserve"> район Республики Башкортостан</w:t>
      </w:r>
      <w:r w:rsidRPr="009363F0">
        <w:rPr>
          <w:rFonts w:ascii="Times New Roman" w:eastAsia="Times New Roman" w:hAnsi="Times New Roman" w:cs="Times New Roman"/>
          <w:sz w:val="24"/>
          <w:szCs w:val="18"/>
          <w:lang w:eastAsia="ru-RU"/>
        </w:rPr>
        <w:t xml:space="preserve"> устанавливает порядок организации и проведения публичных слушаний в сельском поселении.</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1.2. Публичные слушания - это форма непосредственного участия населения в осуществлении местного самоуправления. Участие в слушании является свободным и добровольным.</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1.3. Подготовка, проведение и определение результатов публичных слушаний осуществляются открыто и гласно.</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1.4. Мнение жителей сельского поселения, выявленное в ходе публичных слушаний, носит для органов местного самоуправления рекомендательный характер.</w:t>
      </w:r>
    </w:p>
    <w:p w:rsidR="002632A9" w:rsidRPr="009363F0" w:rsidRDefault="002632A9" w:rsidP="008153A2">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1.5. Финансирование публичных слушаний осуществляется за счет средств бюджета сельского поселения.</w:t>
      </w:r>
    </w:p>
    <w:p w:rsidR="002632A9" w:rsidRPr="009363F0" w:rsidRDefault="002632A9" w:rsidP="00DC0A60">
      <w:pPr>
        <w:shd w:val="clear" w:color="auto" w:fill="FFFFFF"/>
        <w:spacing w:before="100" w:beforeAutospacing="1" w:after="100" w:afterAutospacing="1" w:line="240" w:lineRule="auto"/>
        <w:ind w:left="-567" w:firstLine="567"/>
        <w:jc w:val="center"/>
        <w:outlineLvl w:val="3"/>
        <w:rPr>
          <w:rFonts w:ascii="Times New Roman" w:eastAsia="Times New Roman" w:hAnsi="Times New Roman" w:cs="Times New Roman"/>
          <w:b/>
          <w:bCs/>
          <w:sz w:val="28"/>
          <w:szCs w:val="21"/>
          <w:lang w:eastAsia="ru-RU"/>
        </w:rPr>
      </w:pPr>
      <w:r w:rsidRPr="009363F0">
        <w:rPr>
          <w:rFonts w:ascii="Times New Roman" w:eastAsia="Times New Roman" w:hAnsi="Times New Roman" w:cs="Times New Roman"/>
          <w:b/>
          <w:bCs/>
          <w:sz w:val="28"/>
          <w:szCs w:val="21"/>
          <w:lang w:eastAsia="ru-RU"/>
        </w:rPr>
        <w:t>2. Цели и задачи организации публичных слушаний</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2.1. Целью проведения публичных слушаний является:</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 обеспечение реализации прав граждан, постоянно или преимущественно проживающих на территории сельского поселения, на непосредственное участие в осуществлении местного самоуправления.</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2.2. Задачами публичного слушания являются:</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 доведение до населения сельского поселения полной и точной информации о проектах правовых актов Совета депутатов или главы сельского поселения, а также вопросов, выносимых на публичное слушание;</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 обсуждение и выяснение мнений населения по проектам нормативных правовых актов органов местного самоуправления сельского поселения и вопросам, выносимым на публичные слушания;</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 оценка отношения населения сельского поселения к рассматриваемым проектам правовых актов Совета депутатов и главы сельского поселения, а также вопросам, выносимым на публичные слушания;</w:t>
      </w:r>
    </w:p>
    <w:p w:rsidR="008153A2" w:rsidRPr="009363F0" w:rsidRDefault="002632A9" w:rsidP="00002C12">
      <w:pPr>
        <w:shd w:val="clear" w:color="auto" w:fill="FFFFFF"/>
        <w:spacing w:after="96" w:line="240" w:lineRule="atLeast"/>
        <w:ind w:left="-567" w:firstLine="567"/>
        <w:jc w:val="both"/>
        <w:rPr>
          <w:rFonts w:ascii="Times New Roman" w:eastAsia="Times New Roman" w:hAnsi="Times New Roman" w:cs="Times New Roman"/>
          <w:b/>
          <w:bCs/>
          <w:sz w:val="28"/>
          <w:szCs w:val="21"/>
          <w:lang w:eastAsia="ru-RU"/>
        </w:rPr>
      </w:pPr>
      <w:r w:rsidRPr="009363F0">
        <w:rPr>
          <w:rFonts w:ascii="Times New Roman" w:eastAsia="Times New Roman" w:hAnsi="Times New Roman" w:cs="Times New Roman"/>
          <w:sz w:val="24"/>
          <w:szCs w:val="18"/>
          <w:lang w:eastAsia="ru-RU"/>
        </w:rPr>
        <w:lastRenderedPageBreak/>
        <w:t>- выявление предложений и рекомендаций со стороны населения по важнейшим мероприятиям, проводимым органами местного самоуправления, затрагивающим интересы населения сельского поселения.</w:t>
      </w:r>
    </w:p>
    <w:p w:rsidR="002632A9" w:rsidRPr="009363F0" w:rsidRDefault="002632A9" w:rsidP="00DC0A60">
      <w:pPr>
        <w:shd w:val="clear" w:color="auto" w:fill="FFFFFF"/>
        <w:spacing w:before="100" w:beforeAutospacing="1" w:after="100" w:afterAutospacing="1" w:line="240" w:lineRule="auto"/>
        <w:ind w:left="-567" w:firstLine="567"/>
        <w:jc w:val="center"/>
        <w:outlineLvl w:val="3"/>
        <w:rPr>
          <w:rFonts w:ascii="Times New Roman" w:eastAsia="Times New Roman" w:hAnsi="Times New Roman" w:cs="Times New Roman"/>
          <w:b/>
          <w:bCs/>
          <w:sz w:val="28"/>
          <w:szCs w:val="21"/>
          <w:lang w:eastAsia="ru-RU"/>
        </w:rPr>
      </w:pPr>
      <w:r w:rsidRPr="009363F0">
        <w:rPr>
          <w:rFonts w:ascii="Times New Roman" w:eastAsia="Times New Roman" w:hAnsi="Times New Roman" w:cs="Times New Roman"/>
          <w:b/>
          <w:bCs/>
          <w:sz w:val="28"/>
          <w:szCs w:val="21"/>
          <w:lang w:eastAsia="ru-RU"/>
        </w:rPr>
        <w:t>3. Проекты муниципальных правовых актов и вопросы, подлежащие вынесению на публичные слушания</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3.1. На публичные слушания выносятся:</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 проекты Устава сельского поселения, а также проекты муниципального правового акта о внесении изменений и дополнений в Устав сельского поселения;</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 проект местного бюджета и отчет о его исполнении;</w:t>
      </w:r>
    </w:p>
    <w:p w:rsidR="002632A9" w:rsidRPr="009363F0" w:rsidRDefault="00FA38EE"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 xml:space="preserve">- </w:t>
      </w:r>
      <w:r w:rsidR="002632A9" w:rsidRPr="009363F0">
        <w:rPr>
          <w:rFonts w:ascii="Times New Roman" w:eastAsia="Times New Roman" w:hAnsi="Times New Roman" w:cs="Times New Roman"/>
          <w:sz w:val="24"/>
          <w:szCs w:val="18"/>
          <w:lang w:eastAsia="ru-RU"/>
        </w:rPr>
        <w:t>проекты планов и программ развития сельского поселения, в том числе проект генерального плана и проект внесения в него изменений;</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 проекты правил землепользования и застройки;</w:t>
      </w:r>
    </w:p>
    <w:p w:rsidR="00FA38EE" w:rsidRPr="009363F0" w:rsidRDefault="00FA38EE"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 проекты планировки территорий и проекты межевания территорий.</w:t>
      </w:r>
    </w:p>
    <w:p w:rsidR="00FA38EE" w:rsidRPr="009363F0" w:rsidRDefault="00FA38EE"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 проекты правил благоустройства территорий</w:t>
      </w:r>
    </w:p>
    <w:p w:rsidR="00FA38EE" w:rsidRPr="009363F0" w:rsidRDefault="00FA38EE"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 вопросы предоставления разреш</w:t>
      </w:r>
      <w:r w:rsidR="00202476" w:rsidRPr="009363F0">
        <w:rPr>
          <w:rFonts w:ascii="Times New Roman" w:eastAsia="Times New Roman" w:hAnsi="Times New Roman" w:cs="Times New Roman"/>
          <w:sz w:val="24"/>
          <w:szCs w:val="18"/>
          <w:lang w:eastAsia="ru-RU"/>
        </w:rPr>
        <w:t>ений на условно разрешенный</w:t>
      </w:r>
      <w:r w:rsidRPr="009363F0">
        <w:rPr>
          <w:rFonts w:ascii="Times New Roman" w:eastAsia="Times New Roman" w:hAnsi="Times New Roman" w:cs="Times New Roman"/>
          <w:sz w:val="24"/>
          <w:szCs w:val="18"/>
          <w:lang w:eastAsia="ru-RU"/>
        </w:rPr>
        <w:t xml:space="preserve"> вид использования земельных участков и объектов капитального строительства.</w:t>
      </w:r>
    </w:p>
    <w:p w:rsidR="00FA38EE" w:rsidRPr="009363F0" w:rsidRDefault="00FA38EE"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 xml:space="preserve">- вопросы отклонения от предельных параметров </w:t>
      </w:r>
      <w:r w:rsidR="00FC4D83" w:rsidRPr="009363F0">
        <w:rPr>
          <w:rFonts w:ascii="Times New Roman" w:eastAsia="Times New Roman" w:hAnsi="Times New Roman" w:cs="Times New Roman"/>
          <w:sz w:val="24"/>
          <w:szCs w:val="18"/>
          <w:lang w:eastAsia="ru-RU"/>
        </w:rPr>
        <w:t>разрешенного строительства, реконструкции объектов капитального строительства.</w:t>
      </w:r>
    </w:p>
    <w:p w:rsidR="00FA38EE" w:rsidRPr="009363F0" w:rsidRDefault="00FA38EE"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234ED"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 вопросы о пре</w:t>
      </w:r>
      <w:r w:rsidR="00B234ED" w:rsidRPr="009363F0">
        <w:rPr>
          <w:rFonts w:ascii="Times New Roman" w:eastAsia="Times New Roman" w:hAnsi="Times New Roman" w:cs="Times New Roman"/>
          <w:sz w:val="24"/>
          <w:szCs w:val="18"/>
          <w:lang w:eastAsia="ru-RU"/>
        </w:rPr>
        <w:t>образовании сельского поселения;</w:t>
      </w:r>
    </w:p>
    <w:p w:rsidR="002632A9" w:rsidRPr="009363F0" w:rsidRDefault="00B234ED" w:rsidP="008153A2">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 иные вопросы в соответствии с федеральными законами.</w:t>
      </w:r>
    </w:p>
    <w:p w:rsidR="002632A9" w:rsidRPr="009363F0" w:rsidRDefault="002632A9" w:rsidP="00DC0A60">
      <w:pPr>
        <w:shd w:val="clear" w:color="auto" w:fill="FFFFFF"/>
        <w:spacing w:before="100" w:beforeAutospacing="1" w:after="100" w:afterAutospacing="1" w:line="240" w:lineRule="auto"/>
        <w:ind w:left="-567" w:firstLine="567"/>
        <w:jc w:val="center"/>
        <w:outlineLvl w:val="3"/>
        <w:rPr>
          <w:rFonts w:ascii="Times New Roman" w:eastAsia="Times New Roman" w:hAnsi="Times New Roman" w:cs="Times New Roman"/>
          <w:b/>
          <w:bCs/>
          <w:sz w:val="28"/>
          <w:szCs w:val="21"/>
          <w:lang w:eastAsia="ru-RU"/>
        </w:rPr>
      </w:pPr>
      <w:r w:rsidRPr="009363F0">
        <w:rPr>
          <w:rFonts w:ascii="Times New Roman" w:eastAsia="Times New Roman" w:hAnsi="Times New Roman" w:cs="Times New Roman"/>
          <w:b/>
          <w:bCs/>
          <w:sz w:val="28"/>
          <w:szCs w:val="21"/>
          <w:lang w:eastAsia="ru-RU"/>
        </w:rPr>
        <w:t>4. Инициатива проведения публичных слушаний</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4.1. Инициатором проведения публичных слушаний могут выступить население сельского поселения, Совет депутатов, глава поселения.</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 xml:space="preserve">4.2. В состав </w:t>
      </w:r>
      <w:proofErr w:type="gramStart"/>
      <w:r w:rsidRPr="009363F0">
        <w:rPr>
          <w:rFonts w:ascii="Times New Roman" w:eastAsia="Times New Roman" w:hAnsi="Times New Roman" w:cs="Times New Roman"/>
          <w:sz w:val="24"/>
          <w:szCs w:val="18"/>
          <w:lang w:eastAsia="ru-RU"/>
        </w:rPr>
        <w:t>субъектов, инициирующих проведение публичных слушаний в сельском поселении от имени населения могут</w:t>
      </w:r>
      <w:proofErr w:type="gramEnd"/>
      <w:r w:rsidRPr="009363F0">
        <w:rPr>
          <w:rFonts w:ascii="Times New Roman" w:eastAsia="Times New Roman" w:hAnsi="Times New Roman" w:cs="Times New Roman"/>
          <w:sz w:val="24"/>
          <w:szCs w:val="18"/>
          <w:lang w:eastAsia="ru-RU"/>
        </w:rPr>
        <w:t xml:space="preserve"> быть включены:</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 инициативная группа по проведению публичных слушаний, состоящая из жителей сельского поселения, обладающих активным избирательным правом на выборах в органы местного самоуправления данного сельского поселения;</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 общественные объединения;</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 местные региональные отделения партий, профессиональных и творческих союзов, действующие на территории сельского поселения;</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 органы территориального общественного самоуправления.</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4.3. Каждый гражданин или группа граждан, обладающие активным избирательным правом на выборах в органы местного самоуправления сельского поселения, вправе образовать инициативную группу по проведению публичных слушаний в количестве до 15 человек, имеющих право на участие на выборах в органы местного самоуправления сельского поселения.</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 xml:space="preserve">4.4. </w:t>
      </w:r>
      <w:proofErr w:type="gramStart"/>
      <w:r w:rsidRPr="009363F0">
        <w:rPr>
          <w:rFonts w:ascii="Times New Roman" w:eastAsia="Times New Roman" w:hAnsi="Times New Roman" w:cs="Times New Roman"/>
          <w:sz w:val="24"/>
          <w:szCs w:val="18"/>
          <w:lang w:eastAsia="ru-RU"/>
        </w:rPr>
        <w:t>В случае если инициатором проведения публичных слушаний выступает общественное объединение, местное и региональное отделение партий, профессиональный или творческий союз, территориальное общественное самоуправление, действующие на территории сельского поселения, то соответствующий руководящий орган этого общественного объединения либо его  структурные подразделения, орган территориального общественного самоуправления выступает в качестве инициативной группы по проведению публичных слушаний независимо от своей численности.</w:t>
      </w:r>
      <w:proofErr w:type="gramEnd"/>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lastRenderedPageBreak/>
        <w:t>4.5. Инициативная группа по проведению публичных слушаний готовит обращение в Совет депутатов сельского поселения и собирает подписи жителей, постоянно или преимущественно проживающих на соответствующей территории, обладающих активным избирательным правом на выборах, в органы местного самоуправления сельского поселения в поддержку своей инициативы.</w:t>
      </w:r>
    </w:p>
    <w:p w:rsidR="002632A9" w:rsidRPr="009363F0" w:rsidRDefault="002632A9" w:rsidP="008153A2">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4.6. С инициативой проведения публичных слушаний может выступить группа депутатов в количестве не менее 1/3 от установленной численности Совета депутатов сельского поселения.</w:t>
      </w:r>
    </w:p>
    <w:p w:rsidR="002632A9" w:rsidRPr="009363F0" w:rsidRDefault="002632A9" w:rsidP="00DC0A60">
      <w:pPr>
        <w:shd w:val="clear" w:color="auto" w:fill="FFFFFF"/>
        <w:spacing w:before="100" w:beforeAutospacing="1" w:after="100" w:afterAutospacing="1" w:line="240" w:lineRule="auto"/>
        <w:ind w:left="-567" w:firstLine="567"/>
        <w:jc w:val="center"/>
        <w:outlineLvl w:val="3"/>
        <w:rPr>
          <w:rFonts w:ascii="Times New Roman" w:eastAsia="Times New Roman" w:hAnsi="Times New Roman" w:cs="Times New Roman"/>
          <w:b/>
          <w:bCs/>
          <w:sz w:val="28"/>
          <w:szCs w:val="21"/>
          <w:lang w:eastAsia="ru-RU"/>
        </w:rPr>
      </w:pPr>
      <w:r w:rsidRPr="009363F0">
        <w:rPr>
          <w:rFonts w:ascii="Times New Roman" w:eastAsia="Times New Roman" w:hAnsi="Times New Roman" w:cs="Times New Roman"/>
          <w:b/>
          <w:bCs/>
          <w:sz w:val="28"/>
          <w:szCs w:val="21"/>
          <w:lang w:eastAsia="ru-RU"/>
        </w:rPr>
        <w:t>5. Обращение с инициативой проведения публичных слушаний</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5.1. Обращение инициативной группы по проведению публичных слушаний направляется в Совет депутатов сельского поселения.</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5.2. Указанное обращение должно включать в себя:</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 обоснование необходимости проведения публичных слушаний;</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 предлагаемый состав участников публичных слушаний;</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 информационные, аналитические материалы, относящиеся к теме публичных слушаний;</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 сведения об инициаторах проведения публичных слушаний с указанием фамилий, имен и отчеств, адресов их проживания или решение съезда, конференции, общего собрания отделения партии, профсоюза, общественного объединения, территориального общественного самоуправления, содержащих их адреса и телефоны.</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5.3. К обращению прилагаются подписи жителей в поддержку проведения публичных слушаний в количестве, составляющем один процент от числа избирателей, зарегистрированных на территории сельского поселения.</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5.4. Обращение инициативной группы по проведению публичных слушаний в Совет депутатов сельского поселения должно рассматриваться в присутствии ее представителей на открытом заседании Совета депутатов.</w:t>
      </w:r>
    </w:p>
    <w:p w:rsidR="002632A9" w:rsidRPr="009363F0" w:rsidRDefault="002632A9" w:rsidP="008153A2">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5.5. По результатам рассмотрения обращения Совет депутатов сельского поселения принимает решение о проведении публичных слушаний либо отказывает в их проведении.</w:t>
      </w:r>
    </w:p>
    <w:p w:rsidR="002632A9" w:rsidRPr="009363F0" w:rsidRDefault="002632A9" w:rsidP="00DC0A60">
      <w:pPr>
        <w:shd w:val="clear" w:color="auto" w:fill="FFFFFF"/>
        <w:spacing w:before="100" w:beforeAutospacing="1" w:after="100" w:afterAutospacing="1" w:line="240" w:lineRule="auto"/>
        <w:ind w:left="-567" w:firstLine="567"/>
        <w:jc w:val="center"/>
        <w:outlineLvl w:val="3"/>
        <w:rPr>
          <w:rFonts w:ascii="Times New Roman" w:eastAsia="Times New Roman" w:hAnsi="Times New Roman" w:cs="Times New Roman"/>
          <w:b/>
          <w:bCs/>
          <w:sz w:val="28"/>
          <w:szCs w:val="21"/>
          <w:lang w:eastAsia="ru-RU"/>
        </w:rPr>
      </w:pPr>
      <w:r w:rsidRPr="009363F0">
        <w:rPr>
          <w:rFonts w:ascii="Times New Roman" w:eastAsia="Times New Roman" w:hAnsi="Times New Roman" w:cs="Times New Roman"/>
          <w:b/>
          <w:bCs/>
          <w:sz w:val="28"/>
          <w:szCs w:val="21"/>
          <w:lang w:eastAsia="ru-RU"/>
        </w:rPr>
        <w:t>6. Порядок организации публичных слушаний</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6.1. Решение о проведении публичных слушаний на основании обращения инициативной группы по проведению публичных слушаний или группы депутатов Совета депутатов сельского поселения принимается Советом депутатов поселения.</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6.2. В случае если инициатором проведения публичных слушаний является глава поселения, решение о проведении публичных слушаний принимает глава поселения.</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6.3. Решением о проведении публичных слушаний устанавливаются:</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 место, дата и сроки проведения публичных слушаний;</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 формулировка вопроса и (или) наименование проектов правовых актов, выносимых на публичные слушания;</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 порядок принятия предложений от заинтересованных лиц по вопросам публичных слушаний.</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6.4. Решение о проведении публичных слушаний подлежит опубликованию</w:t>
      </w:r>
      <w:r w:rsidR="00202476" w:rsidRPr="009363F0">
        <w:rPr>
          <w:rFonts w:ascii="Times New Roman" w:eastAsia="Times New Roman" w:hAnsi="Times New Roman" w:cs="Times New Roman"/>
          <w:sz w:val="24"/>
          <w:szCs w:val="18"/>
          <w:lang w:eastAsia="ru-RU"/>
        </w:rPr>
        <w:t xml:space="preserve"> (обнародованию)</w:t>
      </w:r>
      <w:r w:rsidRPr="009363F0">
        <w:rPr>
          <w:rFonts w:ascii="Times New Roman" w:eastAsia="Times New Roman" w:hAnsi="Times New Roman" w:cs="Times New Roman"/>
          <w:sz w:val="24"/>
          <w:szCs w:val="18"/>
          <w:lang w:eastAsia="ru-RU"/>
        </w:rPr>
        <w:t xml:space="preserve"> в порядке, установленном для официального опубликования муниципальных правовых актов, </w:t>
      </w:r>
      <w:r w:rsidR="00202476" w:rsidRPr="009363F0">
        <w:rPr>
          <w:rFonts w:ascii="Times New Roman" w:eastAsia="Times New Roman" w:hAnsi="Times New Roman" w:cs="Times New Roman"/>
          <w:sz w:val="24"/>
          <w:szCs w:val="18"/>
          <w:lang w:eastAsia="ru-RU"/>
        </w:rPr>
        <w:t>иной информации, и размещается на официальном сайте посел</w:t>
      </w:r>
      <w:r w:rsidRPr="009363F0">
        <w:rPr>
          <w:rFonts w:ascii="Times New Roman" w:eastAsia="Times New Roman" w:hAnsi="Times New Roman" w:cs="Times New Roman"/>
          <w:sz w:val="24"/>
          <w:szCs w:val="18"/>
          <w:lang w:eastAsia="ru-RU"/>
        </w:rPr>
        <w:t>е</w:t>
      </w:r>
      <w:r w:rsidR="00202476" w:rsidRPr="009363F0">
        <w:rPr>
          <w:rFonts w:ascii="Times New Roman" w:eastAsia="Times New Roman" w:hAnsi="Times New Roman" w:cs="Times New Roman"/>
          <w:sz w:val="24"/>
          <w:szCs w:val="18"/>
          <w:lang w:eastAsia="ru-RU"/>
        </w:rPr>
        <w:t xml:space="preserve">ния в сети Интернет не </w:t>
      </w:r>
      <w:r w:rsidRPr="009363F0">
        <w:rPr>
          <w:rFonts w:ascii="Times New Roman" w:eastAsia="Times New Roman" w:hAnsi="Times New Roman" w:cs="Times New Roman"/>
          <w:sz w:val="24"/>
          <w:szCs w:val="18"/>
          <w:lang w:eastAsia="ru-RU"/>
        </w:rPr>
        <w:t xml:space="preserve"> менее чем за 30 дней до их проведения.</w:t>
      </w:r>
    </w:p>
    <w:p w:rsidR="008153A2" w:rsidRPr="009363F0" w:rsidRDefault="00860045" w:rsidP="008153A2">
      <w:pPr>
        <w:spacing w:after="0" w:line="240" w:lineRule="auto"/>
        <w:ind w:left="-567" w:firstLine="567"/>
        <w:jc w:val="both"/>
        <w:rPr>
          <w:rFonts w:ascii="Times New Roman" w:eastAsia="Times New Roman" w:hAnsi="Times New Roman" w:cs="Times New Roman"/>
          <w:sz w:val="24"/>
          <w:szCs w:val="24"/>
          <w:lang w:eastAsia="ru-RU"/>
        </w:rPr>
      </w:pPr>
      <w:r w:rsidRPr="009363F0">
        <w:rPr>
          <w:rFonts w:ascii="Times New Roman" w:eastAsia="Times New Roman" w:hAnsi="Times New Roman" w:cs="Times New Roman"/>
          <w:sz w:val="24"/>
          <w:szCs w:val="24"/>
          <w:lang w:eastAsia="ru-RU"/>
        </w:rPr>
        <w:t>6.5.</w:t>
      </w:r>
      <w:r w:rsidR="008153A2" w:rsidRPr="009363F0">
        <w:rPr>
          <w:rFonts w:ascii="Times New Roman" w:eastAsia="Times New Roman" w:hAnsi="Times New Roman" w:cs="Times New Roman"/>
          <w:sz w:val="24"/>
          <w:szCs w:val="24"/>
          <w:lang w:eastAsia="ru-RU"/>
        </w:rPr>
        <w:t xml:space="preserve"> Подготовку и проведение публичных слушаний осуществляет Комиссия по организации и проведению публичных слушаний (далее - Комиссия), которая формируется инициатором проведения публичных слушаний. </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 xml:space="preserve"> </w:t>
      </w:r>
      <w:r w:rsidR="008153A2" w:rsidRPr="009363F0">
        <w:rPr>
          <w:rFonts w:ascii="Times New Roman" w:eastAsia="Times New Roman" w:hAnsi="Times New Roman" w:cs="Times New Roman"/>
          <w:sz w:val="24"/>
          <w:szCs w:val="18"/>
          <w:lang w:eastAsia="ru-RU"/>
        </w:rPr>
        <w:t>Комиссия</w:t>
      </w:r>
      <w:r w:rsidRPr="009363F0">
        <w:rPr>
          <w:rFonts w:ascii="Times New Roman" w:eastAsia="Times New Roman" w:hAnsi="Times New Roman" w:cs="Times New Roman"/>
          <w:sz w:val="24"/>
          <w:szCs w:val="18"/>
          <w:lang w:eastAsia="ru-RU"/>
        </w:rPr>
        <w:t xml:space="preserve"> в ходе подготовки к проведению публичных слушаний:</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6.5.1. Оповещает жителей сельского поселения об инициаторе, вопросе, выносимом на слушания, порядке, месте, дате и времени проведения слушаний.</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lastRenderedPageBreak/>
        <w:t>6.5.2. Обеспечивает свободный доступ на публичные слушания жителей сельского поселения.</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 xml:space="preserve">6.5.3. Запрашивает у заинтересованных органов и организаций в письменном виде необходимую информацию, материалы и документы по вопросу, выносимому на слушания (информация, материалы и документы представляются организатору слушания не </w:t>
      </w:r>
      <w:proofErr w:type="gramStart"/>
      <w:r w:rsidRPr="009363F0">
        <w:rPr>
          <w:rFonts w:ascii="Times New Roman" w:eastAsia="Times New Roman" w:hAnsi="Times New Roman" w:cs="Times New Roman"/>
          <w:sz w:val="24"/>
          <w:szCs w:val="18"/>
          <w:lang w:eastAsia="ru-RU"/>
        </w:rPr>
        <w:t>позднее</w:t>
      </w:r>
      <w:proofErr w:type="gramEnd"/>
      <w:r w:rsidRPr="009363F0">
        <w:rPr>
          <w:rFonts w:ascii="Times New Roman" w:eastAsia="Times New Roman" w:hAnsi="Times New Roman" w:cs="Times New Roman"/>
          <w:sz w:val="24"/>
          <w:szCs w:val="18"/>
          <w:lang w:eastAsia="ru-RU"/>
        </w:rPr>
        <w:t xml:space="preserve"> чем за 10-дневный срок до дня получения запроса).</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6.5.4. Привлекает экспертов и специалистов для выполнения консультационных и экспертных работ.</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 xml:space="preserve">6.5.5. Принимает от жителей сельского </w:t>
      </w:r>
      <w:proofErr w:type="gramStart"/>
      <w:r w:rsidRPr="009363F0">
        <w:rPr>
          <w:rFonts w:ascii="Times New Roman" w:eastAsia="Times New Roman" w:hAnsi="Times New Roman" w:cs="Times New Roman"/>
          <w:sz w:val="24"/>
          <w:szCs w:val="18"/>
          <w:lang w:eastAsia="ru-RU"/>
        </w:rPr>
        <w:t>поселения</w:t>
      </w:r>
      <w:proofErr w:type="gramEnd"/>
      <w:r w:rsidRPr="009363F0">
        <w:rPr>
          <w:rFonts w:ascii="Times New Roman" w:eastAsia="Times New Roman" w:hAnsi="Times New Roman" w:cs="Times New Roman"/>
          <w:sz w:val="24"/>
          <w:szCs w:val="18"/>
          <w:lang w:eastAsia="ru-RU"/>
        </w:rPr>
        <w:t xml:space="preserve"> имеющиеся у них предложения и замечания по вопросу или проекту правового акта, выносимому на публичные слушания.</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6.5.6. Анализирует и обобщает все представленные предложения жителей сельского поселения, заинтересованных органов и организаций и выносит их на слушания.</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 xml:space="preserve">6.5.7. Составляет списки участников и выступающих не </w:t>
      </w:r>
      <w:proofErr w:type="gramStart"/>
      <w:r w:rsidRPr="009363F0">
        <w:rPr>
          <w:rFonts w:ascii="Times New Roman" w:eastAsia="Times New Roman" w:hAnsi="Times New Roman" w:cs="Times New Roman"/>
          <w:sz w:val="24"/>
          <w:szCs w:val="18"/>
          <w:lang w:eastAsia="ru-RU"/>
        </w:rPr>
        <w:t>позднее</w:t>
      </w:r>
      <w:proofErr w:type="gramEnd"/>
      <w:r w:rsidRPr="009363F0">
        <w:rPr>
          <w:rFonts w:ascii="Times New Roman" w:eastAsia="Times New Roman" w:hAnsi="Times New Roman" w:cs="Times New Roman"/>
          <w:sz w:val="24"/>
          <w:szCs w:val="18"/>
          <w:lang w:eastAsia="ru-RU"/>
        </w:rPr>
        <w:t xml:space="preserve"> чем за 14 дней до проведения слушаний (лица, включенные в список выступающих на слушаниях, заблаговременно уведомляются об этом).</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6.5.8. Обеспечивает приглашение и регистрацию участников слушаний, представителей средств массовой информации, ведение протокола и оформление итоговых документов.</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6.5.9. Готовит проекты решений, предлагаемых для рассмотрения на публичных слушаниях.</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6.5.10. Взаимодействует с инициатором слушаний, представителями средств массовой информации.</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6.6. Проекты муниципальных правовых актов, вынесенные на обсуждение жителей сельского поселения, могут рассматриваться на собраниях объединений, жителей сельского поселения по месту жительства, в трудовых коллективах, а также обсуждаться в средствах массовой информации.</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6.7. Сроки обсуждения жителями сельского поселения проектов муниципальных правовых актов и (или) вопросов, подлежащих вынесению на публичные слушания, не могут быть менее одного месяца с момента опубликования (обнародования) информации о проектах правовых актов, выносимых на массовое обсуждение.</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6.8. Замечания и предложения по проектам муниципальных правовых актов и (или) вопросам, подлежащим вынесению на публичные слушания, направленные главе сельского поселения или в Совет депутатов сельского поселения, рассматриваются в течение месяца.</w:t>
      </w:r>
    </w:p>
    <w:p w:rsidR="00ED51A5" w:rsidRPr="009363F0" w:rsidRDefault="002632A9" w:rsidP="00B70994">
      <w:pPr>
        <w:shd w:val="clear" w:color="auto" w:fill="FFFFFF"/>
        <w:spacing w:after="96" w:line="240" w:lineRule="atLeast"/>
        <w:ind w:left="-567" w:firstLine="567"/>
        <w:jc w:val="both"/>
        <w:rPr>
          <w:rFonts w:ascii="Times New Roman" w:eastAsia="Times New Roman" w:hAnsi="Times New Roman" w:cs="Times New Roman"/>
          <w:sz w:val="24"/>
          <w:szCs w:val="18"/>
          <w:lang w:eastAsia="ru-RU"/>
        </w:rPr>
      </w:pPr>
      <w:r w:rsidRPr="009363F0">
        <w:rPr>
          <w:rFonts w:ascii="Times New Roman" w:eastAsia="Times New Roman" w:hAnsi="Times New Roman" w:cs="Times New Roman"/>
          <w:sz w:val="24"/>
          <w:szCs w:val="18"/>
          <w:lang w:eastAsia="ru-RU"/>
        </w:rPr>
        <w:t>6.9. Замечания и предложения по проектам муниципальных правовых актов и (или) вопросам, подлежащим вынесению на публичные слушания, обобщаются и учитываются при доработке проектов муниципальных правовых актов и подлежат официальному опубликованию (обнародованию) в обобщенном виде в порядке, установленном для официального опубликования (обнародования) муниципальных правовых актов.</w:t>
      </w:r>
    </w:p>
    <w:p w:rsidR="00860045" w:rsidRPr="009363F0" w:rsidRDefault="00860045" w:rsidP="00DC0A60">
      <w:pPr>
        <w:spacing w:after="0" w:line="240" w:lineRule="auto"/>
        <w:ind w:left="-567" w:firstLine="567"/>
        <w:jc w:val="both"/>
        <w:rPr>
          <w:rFonts w:ascii="Times New Roman" w:eastAsia="Times New Roman" w:hAnsi="Times New Roman" w:cs="Times New Roman"/>
          <w:sz w:val="24"/>
          <w:szCs w:val="24"/>
          <w:lang w:eastAsia="ru-RU"/>
        </w:rPr>
      </w:pPr>
      <w:r w:rsidRPr="009363F0">
        <w:rPr>
          <w:rFonts w:ascii="Times New Roman" w:eastAsia="Times New Roman" w:hAnsi="Times New Roman" w:cs="Times New Roman"/>
          <w:b/>
          <w:bCs/>
          <w:sz w:val="28"/>
          <w:szCs w:val="21"/>
          <w:lang w:eastAsia="ru-RU"/>
        </w:rPr>
        <w:t>7. Порядок подготовки и проведения публичных слушаний</w:t>
      </w:r>
      <w:r w:rsidRPr="009363F0">
        <w:rPr>
          <w:rFonts w:ascii="Times New Roman" w:eastAsia="Times New Roman" w:hAnsi="Times New Roman" w:cs="Times New Roman"/>
          <w:sz w:val="24"/>
          <w:szCs w:val="24"/>
          <w:lang w:eastAsia="ru-RU"/>
        </w:rPr>
        <w:t xml:space="preserve"> </w:t>
      </w:r>
    </w:p>
    <w:p w:rsidR="00ED51A5" w:rsidRPr="009363F0" w:rsidRDefault="00860045" w:rsidP="00DC0A60">
      <w:pPr>
        <w:spacing w:after="0" w:line="240" w:lineRule="auto"/>
        <w:ind w:left="-567" w:firstLine="567"/>
        <w:jc w:val="both"/>
        <w:rPr>
          <w:rFonts w:ascii="Times New Roman" w:eastAsia="Times New Roman" w:hAnsi="Times New Roman" w:cs="Times New Roman"/>
          <w:sz w:val="24"/>
          <w:szCs w:val="24"/>
          <w:lang w:eastAsia="ru-RU"/>
        </w:rPr>
      </w:pPr>
      <w:r w:rsidRPr="009363F0">
        <w:rPr>
          <w:rFonts w:ascii="Times New Roman" w:eastAsia="Times New Roman" w:hAnsi="Times New Roman" w:cs="Times New Roman"/>
          <w:sz w:val="24"/>
          <w:szCs w:val="24"/>
          <w:lang w:eastAsia="ru-RU"/>
        </w:rPr>
        <w:t>7.1</w:t>
      </w:r>
      <w:r w:rsidR="00ED51A5" w:rsidRPr="009363F0">
        <w:rPr>
          <w:rFonts w:ascii="Times New Roman" w:eastAsia="Times New Roman" w:hAnsi="Times New Roman" w:cs="Times New Roman"/>
          <w:sz w:val="24"/>
          <w:szCs w:val="24"/>
          <w:lang w:eastAsia="ru-RU"/>
        </w:rPr>
        <w:t xml:space="preserve">. Комиссия в ходе подготовки к проведению публичных слушаний: </w:t>
      </w:r>
    </w:p>
    <w:p w:rsidR="00ED51A5" w:rsidRPr="009363F0" w:rsidRDefault="00860045" w:rsidP="00DC0A60">
      <w:pPr>
        <w:spacing w:after="0" w:line="240" w:lineRule="auto"/>
        <w:ind w:left="-567" w:firstLine="567"/>
        <w:jc w:val="both"/>
        <w:rPr>
          <w:rFonts w:ascii="Times New Roman" w:eastAsia="Times New Roman" w:hAnsi="Times New Roman" w:cs="Times New Roman"/>
          <w:sz w:val="24"/>
          <w:szCs w:val="24"/>
          <w:lang w:eastAsia="ru-RU"/>
        </w:rPr>
      </w:pPr>
      <w:r w:rsidRPr="009363F0">
        <w:rPr>
          <w:rFonts w:ascii="Times New Roman" w:eastAsia="Times New Roman" w:hAnsi="Times New Roman" w:cs="Times New Roman"/>
          <w:sz w:val="24"/>
          <w:szCs w:val="24"/>
          <w:lang w:eastAsia="ru-RU"/>
        </w:rPr>
        <w:t>7.1</w:t>
      </w:r>
      <w:r w:rsidR="00ED51A5" w:rsidRPr="009363F0">
        <w:rPr>
          <w:rFonts w:ascii="Times New Roman" w:eastAsia="Times New Roman" w:hAnsi="Times New Roman" w:cs="Times New Roman"/>
          <w:sz w:val="24"/>
          <w:szCs w:val="24"/>
          <w:lang w:eastAsia="ru-RU"/>
        </w:rPr>
        <w:t xml:space="preserve">.1. Обеспечивает возможность ознакомления со всеми материалами, представляемыми на публичные слушания; </w:t>
      </w:r>
    </w:p>
    <w:p w:rsidR="00ED51A5" w:rsidRPr="009363F0" w:rsidRDefault="00860045" w:rsidP="00DC0A60">
      <w:pPr>
        <w:spacing w:after="0" w:line="240" w:lineRule="auto"/>
        <w:ind w:left="-567" w:firstLine="567"/>
        <w:jc w:val="both"/>
        <w:rPr>
          <w:rFonts w:ascii="Times New Roman" w:eastAsia="Times New Roman" w:hAnsi="Times New Roman" w:cs="Times New Roman"/>
          <w:sz w:val="24"/>
          <w:szCs w:val="24"/>
          <w:lang w:eastAsia="ru-RU"/>
        </w:rPr>
      </w:pPr>
      <w:r w:rsidRPr="009363F0">
        <w:rPr>
          <w:rFonts w:ascii="Times New Roman" w:eastAsia="Times New Roman" w:hAnsi="Times New Roman" w:cs="Times New Roman"/>
          <w:sz w:val="24"/>
          <w:szCs w:val="24"/>
          <w:lang w:eastAsia="ru-RU"/>
        </w:rPr>
        <w:t>7.1</w:t>
      </w:r>
      <w:r w:rsidR="00ED51A5" w:rsidRPr="009363F0">
        <w:rPr>
          <w:rFonts w:ascii="Times New Roman" w:eastAsia="Times New Roman" w:hAnsi="Times New Roman" w:cs="Times New Roman"/>
          <w:sz w:val="24"/>
          <w:szCs w:val="24"/>
          <w:lang w:eastAsia="ru-RU"/>
        </w:rPr>
        <w:t xml:space="preserve">.2. Доводит до населения информацию о содержании проекта муниципального правового акта, организует выставки, экспозиции демонстрационных материалов, выступления представителей органов местного самоуправления, разработчиков проекта на собраниях жителей, в печатных средствах массовой информации, по местному радио и телевидению; </w:t>
      </w:r>
    </w:p>
    <w:p w:rsidR="00ED51A5" w:rsidRPr="009363F0" w:rsidRDefault="00860045" w:rsidP="00DC0A60">
      <w:pPr>
        <w:spacing w:after="0" w:line="240" w:lineRule="auto"/>
        <w:ind w:left="-567" w:firstLine="567"/>
        <w:jc w:val="both"/>
        <w:rPr>
          <w:rFonts w:ascii="Times New Roman" w:eastAsia="Times New Roman" w:hAnsi="Times New Roman" w:cs="Times New Roman"/>
          <w:sz w:val="24"/>
          <w:szCs w:val="24"/>
          <w:lang w:eastAsia="ru-RU"/>
        </w:rPr>
      </w:pPr>
      <w:r w:rsidRPr="009363F0">
        <w:rPr>
          <w:rFonts w:ascii="Times New Roman" w:eastAsia="Times New Roman" w:hAnsi="Times New Roman" w:cs="Times New Roman"/>
          <w:sz w:val="24"/>
          <w:szCs w:val="24"/>
          <w:lang w:eastAsia="ru-RU"/>
        </w:rPr>
        <w:t>7.1</w:t>
      </w:r>
      <w:r w:rsidR="00ED51A5" w:rsidRPr="009363F0">
        <w:rPr>
          <w:rFonts w:ascii="Times New Roman" w:eastAsia="Times New Roman" w:hAnsi="Times New Roman" w:cs="Times New Roman"/>
          <w:sz w:val="24"/>
          <w:szCs w:val="24"/>
          <w:lang w:eastAsia="ru-RU"/>
        </w:rPr>
        <w:t xml:space="preserve">.3. Определяет список докладчиков – разработчиков проекта муниципального правового акта или вопроса, выносимого на публичные слушания; </w:t>
      </w:r>
    </w:p>
    <w:p w:rsidR="00ED51A5" w:rsidRPr="009363F0" w:rsidRDefault="00860045" w:rsidP="00DC0A60">
      <w:pPr>
        <w:spacing w:after="0" w:line="240" w:lineRule="auto"/>
        <w:ind w:left="-567" w:firstLine="567"/>
        <w:jc w:val="both"/>
        <w:rPr>
          <w:rFonts w:ascii="Times New Roman" w:eastAsia="Times New Roman" w:hAnsi="Times New Roman" w:cs="Times New Roman"/>
          <w:sz w:val="24"/>
          <w:szCs w:val="24"/>
          <w:lang w:eastAsia="ru-RU"/>
        </w:rPr>
      </w:pPr>
      <w:r w:rsidRPr="009363F0">
        <w:rPr>
          <w:rFonts w:ascii="Times New Roman" w:eastAsia="Times New Roman" w:hAnsi="Times New Roman" w:cs="Times New Roman"/>
          <w:sz w:val="24"/>
          <w:szCs w:val="24"/>
          <w:lang w:eastAsia="ru-RU"/>
        </w:rPr>
        <w:t>7.1</w:t>
      </w:r>
      <w:r w:rsidR="00ED51A5" w:rsidRPr="009363F0">
        <w:rPr>
          <w:rFonts w:ascii="Times New Roman" w:eastAsia="Times New Roman" w:hAnsi="Times New Roman" w:cs="Times New Roman"/>
          <w:sz w:val="24"/>
          <w:szCs w:val="24"/>
          <w:lang w:eastAsia="ru-RU"/>
        </w:rPr>
        <w:t xml:space="preserve">.4. Принимает от жителей </w:t>
      </w:r>
      <w:proofErr w:type="spellStart"/>
      <w:r w:rsidR="009363F0" w:rsidRPr="009363F0">
        <w:rPr>
          <w:rFonts w:ascii="Times New Roman" w:eastAsia="Times New Roman" w:hAnsi="Times New Roman" w:cs="Times New Roman"/>
          <w:sz w:val="24"/>
          <w:szCs w:val="24"/>
          <w:lang w:eastAsia="ru-RU"/>
        </w:rPr>
        <w:t>Мерясовского</w:t>
      </w:r>
      <w:proofErr w:type="spellEnd"/>
      <w:r w:rsidR="00ED51A5" w:rsidRPr="009363F0">
        <w:rPr>
          <w:rFonts w:ascii="Times New Roman" w:eastAsia="Times New Roman" w:hAnsi="Times New Roman" w:cs="Times New Roman"/>
          <w:sz w:val="24"/>
          <w:szCs w:val="24"/>
          <w:lang w:eastAsia="ru-RU"/>
        </w:rPr>
        <w:t xml:space="preserve"> сельсовета предложения и замечания по проекту правового акта или вопросу, выносимому на публичные слушания; </w:t>
      </w:r>
    </w:p>
    <w:p w:rsidR="00ED51A5" w:rsidRPr="009363F0" w:rsidRDefault="00860045" w:rsidP="00DC0A60">
      <w:pPr>
        <w:spacing w:after="0" w:line="240" w:lineRule="auto"/>
        <w:ind w:left="-567" w:firstLine="567"/>
        <w:jc w:val="both"/>
        <w:rPr>
          <w:rFonts w:ascii="Times New Roman" w:eastAsia="Times New Roman" w:hAnsi="Times New Roman" w:cs="Times New Roman"/>
          <w:sz w:val="24"/>
          <w:szCs w:val="24"/>
          <w:lang w:eastAsia="ru-RU"/>
        </w:rPr>
      </w:pPr>
      <w:r w:rsidRPr="009363F0">
        <w:rPr>
          <w:rFonts w:ascii="Times New Roman" w:eastAsia="Times New Roman" w:hAnsi="Times New Roman" w:cs="Times New Roman"/>
          <w:sz w:val="24"/>
          <w:szCs w:val="24"/>
          <w:lang w:eastAsia="ru-RU"/>
        </w:rPr>
        <w:t>7.1</w:t>
      </w:r>
      <w:r w:rsidR="00ED51A5" w:rsidRPr="009363F0">
        <w:rPr>
          <w:rFonts w:ascii="Times New Roman" w:eastAsia="Times New Roman" w:hAnsi="Times New Roman" w:cs="Times New Roman"/>
          <w:sz w:val="24"/>
          <w:szCs w:val="24"/>
          <w:lang w:eastAsia="ru-RU"/>
        </w:rPr>
        <w:t xml:space="preserve">.5. Анализирует и обобщает замечания и предложения, поступившие от жителей </w:t>
      </w:r>
      <w:proofErr w:type="spellStart"/>
      <w:r w:rsidR="009363F0" w:rsidRPr="009363F0">
        <w:rPr>
          <w:rFonts w:ascii="Times New Roman" w:eastAsia="Times New Roman" w:hAnsi="Times New Roman" w:cs="Times New Roman"/>
          <w:sz w:val="24"/>
          <w:szCs w:val="24"/>
          <w:lang w:eastAsia="ru-RU"/>
        </w:rPr>
        <w:t>Мерясовского</w:t>
      </w:r>
      <w:proofErr w:type="spellEnd"/>
      <w:r w:rsidR="00ED51A5" w:rsidRPr="009363F0">
        <w:rPr>
          <w:rFonts w:ascii="Times New Roman" w:eastAsia="Times New Roman" w:hAnsi="Times New Roman" w:cs="Times New Roman"/>
          <w:sz w:val="24"/>
          <w:szCs w:val="24"/>
          <w:lang w:eastAsia="ru-RU"/>
        </w:rPr>
        <w:t xml:space="preserve"> сельсовета по проекту правового акта или вопросу, выносимому на публичные слушания; </w:t>
      </w:r>
    </w:p>
    <w:p w:rsidR="00ED51A5" w:rsidRPr="009363F0" w:rsidRDefault="00860045" w:rsidP="00DC0A60">
      <w:pPr>
        <w:spacing w:after="0" w:line="240" w:lineRule="auto"/>
        <w:ind w:left="-567" w:firstLine="567"/>
        <w:jc w:val="both"/>
        <w:rPr>
          <w:rFonts w:ascii="Times New Roman" w:eastAsia="Times New Roman" w:hAnsi="Times New Roman" w:cs="Times New Roman"/>
          <w:sz w:val="24"/>
          <w:szCs w:val="24"/>
          <w:lang w:eastAsia="ru-RU"/>
        </w:rPr>
      </w:pPr>
      <w:r w:rsidRPr="009363F0">
        <w:rPr>
          <w:rFonts w:ascii="Times New Roman" w:eastAsia="Times New Roman" w:hAnsi="Times New Roman" w:cs="Times New Roman"/>
          <w:sz w:val="24"/>
          <w:szCs w:val="24"/>
          <w:lang w:eastAsia="ru-RU"/>
        </w:rPr>
        <w:t>7.1</w:t>
      </w:r>
      <w:r w:rsidR="00ED51A5" w:rsidRPr="009363F0">
        <w:rPr>
          <w:rFonts w:ascii="Times New Roman" w:eastAsia="Times New Roman" w:hAnsi="Times New Roman" w:cs="Times New Roman"/>
          <w:sz w:val="24"/>
          <w:szCs w:val="24"/>
          <w:lang w:eastAsia="ru-RU"/>
        </w:rPr>
        <w:t xml:space="preserve">.6. Обеспечивает участие лиц, направивших предложения, рекомендации и замечания по вопросу, выносимому на публичные слушания; </w:t>
      </w:r>
    </w:p>
    <w:p w:rsidR="00ED51A5" w:rsidRPr="009363F0" w:rsidRDefault="00860045" w:rsidP="00DC0A60">
      <w:pPr>
        <w:spacing w:after="0" w:line="240" w:lineRule="auto"/>
        <w:ind w:left="-567" w:firstLine="567"/>
        <w:jc w:val="both"/>
        <w:rPr>
          <w:rFonts w:ascii="Times New Roman" w:eastAsia="Times New Roman" w:hAnsi="Times New Roman" w:cs="Times New Roman"/>
          <w:sz w:val="24"/>
          <w:szCs w:val="24"/>
          <w:lang w:eastAsia="ru-RU"/>
        </w:rPr>
      </w:pPr>
      <w:r w:rsidRPr="009363F0">
        <w:rPr>
          <w:rFonts w:ascii="Times New Roman" w:eastAsia="Times New Roman" w:hAnsi="Times New Roman" w:cs="Times New Roman"/>
          <w:sz w:val="24"/>
          <w:szCs w:val="24"/>
          <w:lang w:eastAsia="ru-RU"/>
        </w:rPr>
        <w:t>7.2</w:t>
      </w:r>
      <w:r w:rsidR="00ED51A5" w:rsidRPr="009363F0">
        <w:rPr>
          <w:rFonts w:ascii="Times New Roman" w:eastAsia="Times New Roman" w:hAnsi="Times New Roman" w:cs="Times New Roman"/>
          <w:sz w:val="24"/>
          <w:szCs w:val="24"/>
          <w:lang w:eastAsia="ru-RU"/>
        </w:rPr>
        <w:t xml:space="preserve">. Председательствует на публичных слушаниях председатель комиссии. Председательствующий ведет слушания и следит за порядком обсуждения вопросов повестки дня слушаний. </w:t>
      </w:r>
    </w:p>
    <w:p w:rsidR="00ED51A5" w:rsidRPr="009363F0" w:rsidRDefault="00860045" w:rsidP="00DC0A60">
      <w:pPr>
        <w:spacing w:after="0" w:line="240" w:lineRule="auto"/>
        <w:ind w:left="-567" w:firstLine="567"/>
        <w:jc w:val="both"/>
        <w:rPr>
          <w:rFonts w:ascii="Times New Roman" w:eastAsia="Times New Roman" w:hAnsi="Times New Roman" w:cs="Times New Roman"/>
          <w:sz w:val="24"/>
          <w:szCs w:val="24"/>
          <w:lang w:eastAsia="ru-RU"/>
        </w:rPr>
      </w:pPr>
      <w:r w:rsidRPr="009363F0">
        <w:rPr>
          <w:rFonts w:ascii="Times New Roman" w:eastAsia="Times New Roman" w:hAnsi="Times New Roman" w:cs="Times New Roman"/>
          <w:sz w:val="24"/>
          <w:szCs w:val="24"/>
          <w:lang w:eastAsia="ru-RU"/>
        </w:rPr>
        <w:lastRenderedPageBreak/>
        <w:t>7.3</w:t>
      </w:r>
      <w:r w:rsidR="00ED51A5" w:rsidRPr="009363F0">
        <w:rPr>
          <w:rFonts w:ascii="Times New Roman" w:eastAsia="Times New Roman" w:hAnsi="Times New Roman" w:cs="Times New Roman"/>
          <w:sz w:val="24"/>
          <w:szCs w:val="24"/>
          <w:lang w:eastAsia="ru-RU"/>
        </w:rPr>
        <w:t>. Публичные слушания начинаются вступительным словом председательствующего, который информирует о существе обсуждаемого вопроса, его значимости, порядке проведения слушаний, участниках слушаний.</w:t>
      </w:r>
    </w:p>
    <w:p w:rsidR="00ED51A5" w:rsidRPr="009363F0" w:rsidRDefault="00ED51A5" w:rsidP="00DC0A60">
      <w:pPr>
        <w:spacing w:after="0" w:line="240" w:lineRule="auto"/>
        <w:ind w:left="-567" w:firstLine="567"/>
        <w:jc w:val="both"/>
        <w:rPr>
          <w:rFonts w:ascii="Times New Roman" w:eastAsia="Times New Roman" w:hAnsi="Times New Roman" w:cs="Times New Roman"/>
          <w:sz w:val="24"/>
          <w:szCs w:val="24"/>
          <w:lang w:eastAsia="ru-RU"/>
        </w:rPr>
      </w:pPr>
      <w:proofErr w:type="gramStart"/>
      <w:r w:rsidRPr="009363F0">
        <w:rPr>
          <w:rFonts w:ascii="Times New Roman" w:eastAsia="Times New Roman" w:hAnsi="Times New Roman" w:cs="Times New Roman"/>
          <w:sz w:val="24"/>
          <w:szCs w:val="24"/>
          <w:lang w:eastAsia="ru-RU"/>
        </w:rPr>
        <w:t xml:space="preserve">Затем слово предоставляется уполномоченному представителю комиссии для доклада по обсуждаемому вопросу, после чего следуют вопросы участников слушаний, которые могут быть заданы как в устной, так и в письменной формах. </w:t>
      </w:r>
      <w:proofErr w:type="gramEnd"/>
    </w:p>
    <w:p w:rsidR="00ED51A5" w:rsidRPr="009363F0" w:rsidRDefault="00ED51A5" w:rsidP="00DC0A60">
      <w:pPr>
        <w:spacing w:after="0" w:line="240" w:lineRule="auto"/>
        <w:ind w:left="-567" w:firstLine="567"/>
        <w:jc w:val="both"/>
        <w:rPr>
          <w:rFonts w:ascii="Times New Roman" w:eastAsia="Times New Roman" w:hAnsi="Times New Roman" w:cs="Times New Roman"/>
          <w:sz w:val="24"/>
          <w:szCs w:val="24"/>
          <w:lang w:eastAsia="ru-RU"/>
        </w:rPr>
      </w:pPr>
      <w:r w:rsidRPr="009363F0">
        <w:rPr>
          <w:rFonts w:ascii="Times New Roman" w:eastAsia="Times New Roman" w:hAnsi="Times New Roman" w:cs="Times New Roman"/>
          <w:sz w:val="24"/>
          <w:szCs w:val="24"/>
          <w:lang w:eastAsia="ru-RU"/>
        </w:rPr>
        <w:t xml:space="preserve">Затем слово для выступлений предоставляется участникам слушаний в рамках регламента,  установленного председательствующим.  </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24"/>
          <w:lang w:eastAsia="ru-RU"/>
        </w:rPr>
      </w:pPr>
      <w:r w:rsidRPr="009363F0">
        <w:rPr>
          <w:rFonts w:ascii="Times New Roman" w:eastAsia="Times New Roman" w:hAnsi="Times New Roman" w:cs="Times New Roman"/>
          <w:sz w:val="24"/>
          <w:szCs w:val="24"/>
          <w:lang w:eastAsia="ru-RU"/>
        </w:rPr>
        <w:t>7.</w:t>
      </w:r>
      <w:r w:rsidR="00860045" w:rsidRPr="009363F0">
        <w:rPr>
          <w:rFonts w:ascii="Times New Roman" w:eastAsia="Times New Roman" w:hAnsi="Times New Roman" w:cs="Times New Roman"/>
          <w:sz w:val="24"/>
          <w:szCs w:val="24"/>
          <w:lang w:eastAsia="ru-RU"/>
        </w:rPr>
        <w:t>4</w:t>
      </w:r>
      <w:r w:rsidRPr="009363F0">
        <w:rPr>
          <w:rFonts w:ascii="Times New Roman" w:eastAsia="Times New Roman" w:hAnsi="Times New Roman" w:cs="Times New Roman"/>
          <w:sz w:val="24"/>
          <w:szCs w:val="24"/>
          <w:lang w:eastAsia="ru-RU"/>
        </w:rPr>
        <w:t xml:space="preserve">. По окончании выступления участниками слушаний по обсуждаемой теме могут быть заданы </w:t>
      </w:r>
      <w:proofErr w:type="gramStart"/>
      <w:r w:rsidRPr="009363F0">
        <w:rPr>
          <w:rFonts w:ascii="Times New Roman" w:eastAsia="Times New Roman" w:hAnsi="Times New Roman" w:cs="Times New Roman"/>
          <w:sz w:val="24"/>
          <w:szCs w:val="24"/>
          <w:lang w:eastAsia="ru-RU"/>
        </w:rPr>
        <w:t>вопросы</w:t>
      </w:r>
      <w:proofErr w:type="gramEnd"/>
      <w:r w:rsidRPr="009363F0">
        <w:rPr>
          <w:rFonts w:ascii="Times New Roman" w:eastAsia="Times New Roman" w:hAnsi="Times New Roman" w:cs="Times New Roman"/>
          <w:sz w:val="24"/>
          <w:szCs w:val="24"/>
          <w:lang w:eastAsia="ru-RU"/>
        </w:rPr>
        <w:t xml:space="preserve"> как в устной, так и в письменной формах.</w:t>
      </w:r>
    </w:p>
    <w:p w:rsidR="002632A9" w:rsidRPr="009363F0" w:rsidRDefault="00860045" w:rsidP="00DC0A60">
      <w:pPr>
        <w:shd w:val="clear" w:color="auto" w:fill="FFFFFF"/>
        <w:spacing w:after="96" w:line="240" w:lineRule="atLeast"/>
        <w:ind w:left="-567" w:firstLine="567"/>
        <w:jc w:val="both"/>
        <w:rPr>
          <w:rFonts w:ascii="Times New Roman" w:eastAsia="Times New Roman" w:hAnsi="Times New Roman" w:cs="Times New Roman"/>
          <w:sz w:val="24"/>
          <w:szCs w:val="24"/>
          <w:lang w:eastAsia="ru-RU"/>
        </w:rPr>
      </w:pPr>
      <w:r w:rsidRPr="009363F0">
        <w:rPr>
          <w:rFonts w:ascii="Times New Roman" w:eastAsia="Times New Roman" w:hAnsi="Times New Roman" w:cs="Times New Roman"/>
          <w:sz w:val="24"/>
          <w:szCs w:val="24"/>
          <w:lang w:eastAsia="ru-RU"/>
        </w:rPr>
        <w:t>7.5</w:t>
      </w:r>
      <w:r w:rsidR="002632A9" w:rsidRPr="009363F0">
        <w:rPr>
          <w:rFonts w:ascii="Times New Roman" w:eastAsia="Times New Roman" w:hAnsi="Times New Roman" w:cs="Times New Roman"/>
          <w:sz w:val="24"/>
          <w:szCs w:val="24"/>
          <w:lang w:eastAsia="ru-RU"/>
        </w:rPr>
        <w:t>. Слово для выступлений предоставляется участникам слушаний в порядке поступления заявок в рамках регламента, установленного председательствующим.</w:t>
      </w:r>
    </w:p>
    <w:p w:rsidR="002632A9" w:rsidRPr="009363F0" w:rsidRDefault="00860045" w:rsidP="00DC0A60">
      <w:pPr>
        <w:shd w:val="clear" w:color="auto" w:fill="FFFFFF"/>
        <w:spacing w:after="96" w:line="240" w:lineRule="atLeast"/>
        <w:ind w:left="-567" w:firstLine="567"/>
        <w:jc w:val="both"/>
        <w:rPr>
          <w:rFonts w:ascii="Times New Roman" w:eastAsia="Times New Roman" w:hAnsi="Times New Roman" w:cs="Times New Roman"/>
          <w:sz w:val="24"/>
          <w:szCs w:val="24"/>
          <w:lang w:eastAsia="ru-RU"/>
        </w:rPr>
      </w:pPr>
      <w:r w:rsidRPr="009363F0">
        <w:rPr>
          <w:rFonts w:ascii="Times New Roman" w:eastAsia="Times New Roman" w:hAnsi="Times New Roman" w:cs="Times New Roman"/>
          <w:sz w:val="24"/>
          <w:szCs w:val="24"/>
          <w:lang w:eastAsia="ru-RU"/>
        </w:rPr>
        <w:t>7.6</w:t>
      </w:r>
      <w:r w:rsidR="002632A9" w:rsidRPr="009363F0">
        <w:rPr>
          <w:rFonts w:ascii="Times New Roman" w:eastAsia="Times New Roman" w:hAnsi="Times New Roman" w:cs="Times New Roman"/>
          <w:sz w:val="24"/>
          <w:szCs w:val="24"/>
          <w:lang w:eastAsia="ru-RU"/>
        </w:rPr>
        <w:t>. Продолжительность слушаний определяется характером обсуждения вопросов. Председательствующий на слушаниях вправе принять решение о перерыве в слушаниях.</w:t>
      </w:r>
    </w:p>
    <w:p w:rsidR="00ED51A5" w:rsidRPr="009363F0" w:rsidRDefault="00ED51A5" w:rsidP="00DC0A60">
      <w:pPr>
        <w:spacing w:after="0" w:line="240" w:lineRule="auto"/>
        <w:ind w:left="-567" w:firstLine="567"/>
        <w:jc w:val="both"/>
        <w:rPr>
          <w:rFonts w:ascii="Times New Roman" w:eastAsia="Times New Roman" w:hAnsi="Times New Roman" w:cs="Times New Roman"/>
          <w:sz w:val="24"/>
          <w:szCs w:val="24"/>
          <w:lang w:eastAsia="ru-RU"/>
        </w:rPr>
      </w:pPr>
      <w:r w:rsidRPr="009363F0">
        <w:rPr>
          <w:rFonts w:ascii="Times New Roman" w:eastAsia="Times New Roman" w:hAnsi="Times New Roman" w:cs="Times New Roman"/>
          <w:sz w:val="24"/>
          <w:szCs w:val="24"/>
          <w:lang w:eastAsia="ru-RU"/>
        </w:rPr>
        <w:t xml:space="preserve">7.7. Присутствующие и выступающие на публичных слушаниях не вправе:  </w:t>
      </w:r>
    </w:p>
    <w:p w:rsidR="00ED51A5" w:rsidRPr="009363F0" w:rsidRDefault="00ED51A5" w:rsidP="00DC0A60">
      <w:pPr>
        <w:spacing w:after="0" w:line="240" w:lineRule="auto"/>
        <w:ind w:left="-567" w:firstLine="567"/>
        <w:jc w:val="both"/>
        <w:rPr>
          <w:rFonts w:ascii="Times New Roman" w:eastAsia="Times New Roman" w:hAnsi="Times New Roman" w:cs="Times New Roman"/>
          <w:sz w:val="24"/>
          <w:szCs w:val="24"/>
          <w:lang w:eastAsia="ru-RU"/>
        </w:rPr>
      </w:pPr>
      <w:r w:rsidRPr="009363F0">
        <w:rPr>
          <w:rFonts w:ascii="Times New Roman" w:eastAsia="Times New Roman" w:hAnsi="Times New Roman" w:cs="Times New Roman"/>
          <w:sz w:val="24"/>
          <w:szCs w:val="24"/>
          <w:lang w:eastAsia="ru-RU"/>
        </w:rPr>
        <w:t xml:space="preserve">- употреблять в своей речи грубые и оскорбительные выражения, наносящие ущерб чести и достоинству других лиц;  </w:t>
      </w:r>
    </w:p>
    <w:p w:rsidR="00ED51A5" w:rsidRPr="009363F0" w:rsidRDefault="00ED51A5" w:rsidP="00DC0A60">
      <w:pPr>
        <w:spacing w:after="0" w:line="240" w:lineRule="auto"/>
        <w:ind w:left="-567" w:firstLine="567"/>
        <w:jc w:val="both"/>
        <w:rPr>
          <w:rFonts w:ascii="Times New Roman" w:eastAsia="Times New Roman" w:hAnsi="Times New Roman" w:cs="Times New Roman"/>
          <w:sz w:val="24"/>
          <w:szCs w:val="24"/>
          <w:lang w:eastAsia="ru-RU"/>
        </w:rPr>
      </w:pPr>
      <w:r w:rsidRPr="009363F0">
        <w:rPr>
          <w:rFonts w:ascii="Times New Roman" w:eastAsia="Times New Roman" w:hAnsi="Times New Roman" w:cs="Times New Roman"/>
          <w:sz w:val="24"/>
          <w:szCs w:val="24"/>
          <w:lang w:eastAsia="ru-RU"/>
        </w:rPr>
        <w:t xml:space="preserve">- допускать необоснованные обвинения в чей – либо адрес;  </w:t>
      </w:r>
    </w:p>
    <w:p w:rsidR="00DC0A60" w:rsidRPr="009363F0" w:rsidRDefault="00ED51A5" w:rsidP="00DC0A60">
      <w:pPr>
        <w:spacing w:after="0" w:line="240" w:lineRule="auto"/>
        <w:ind w:left="-567" w:firstLine="567"/>
        <w:jc w:val="both"/>
        <w:rPr>
          <w:rFonts w:ascii="Times New Roman" w:eastAsia="Times New Roman" w:hAnsi="Times New Roman" w:cs="Times New Roman"/>
          <w:sz w:val="24"/>
          <w:szCs w:val="24"/>
          <w:lang w:eastAsia="ru-RU"/>
        </w:rPr>
      </w:pPr>
      <w:r w:rsidRPr="009363F0">
        <w:rPr>
          <w:rFonts w:ascii="Times New Roman" w:eastAsia="Times New Roman" w:hAnsi="Times New Roman" w:cs="Times New Roman"/>
          <w:sz w:val="24"/>
          <w:szCs w:val="24"/>
          <w:lang w:eastAsia="ru-RU"/>
        </w:rPr>
        <w:t xml:space="preserve">- использовать заведомо ложную и непроверенную информацию;  </w:t>
      </w:r>
    </w:p>
    <w:p w:rsidR="00DC0A60" w:rsidRPr="009363F0" w:rsidRDefault="00DC0A60" w:rsidP="00DC0A60">
      <w:pPr>
        <w:spacing w:after="0" w:line="240" w:lineRule="auto"/>
        <w:ind w:left="-567" w:firstLine="567"/>
        <w:jc w:val="both"/>
        <w:rPr>
          <w:rFonts w:ascii="Times New Roman" w:eastAsia="Times New Roman" w:hAnsi="Times New Roman" w:cs="Times New Roman"/>
          <w:sz w:val="24"/>
          <w:szCs w:val="24"/>
          <w:lang w:eastAsia="ru-RU"/>
        </w:rPr>
      </w:pPr>
      <w:r w:rsidRPr="009363F0">
        <w:rPr>
          <w:rFonts w:ascii="Times New Roman" w:eastAsia="Times New Roman" w:hAnsi="Times New Roman" w:cs="Times New Roman"/>
          <w:sz w:val="24"/>
          <w:szCs w:val="24"/>
          <w:lang w:eastAsia="ru-RU"/>
        </w:rPr>
        <w:t xml:space="preserve">- призывать к незаконным действиям, мешать нормальному ходу проведения публичных слушаний. При несоблюдении указанных требований они могут быть удалены из помещения, являющегося местом проведения публичных слушаний.  </w:t>
      </w:r>
    </w:p>
    <w:p w:rsidR="00DC0A60" w:rsidRPr="009363F0" w:rsidRDefault="00DC0A60" w:rsidP="00DC0A60">
      <w:pPr>
        <w:spacing w:after="0" w:line="240" w:lineRule="auto"/>
        <w:ind w:left="-567" w:firstLine="567"/>
        <w:jc w:val="both"/>
        <w:rPr>
          <w:rFonts w:ascii="Times New Roman" w:eastAsia="Times New Roman" w:hAnsi="Times New Roman" w:cs="Times New Roman"/>
          <w:sz w:val="24"/>
          <w:szCs w:val="24"/>
          <w:lang w:eastAsia="ru-RU"/>
        </w:rPr>
      </w:pPr>
      <w:r w:rsidRPr="009363F0">
        <w:rPr>
          <w:rFonts w:ascii="Times New Roman" w:eastAsia="Times New Roman" w:hAnsi="Times New Roman" w:cs="Times New Roman"/>
          <w:sz w:val="24"/>
          <w:szCs w:val="24"/>
          <w:lang w:eastAsia="ru-RU"/>
        </w:rPr>
        <w:t>7.8.  Во время проведения публичных слушаний секретарем комиссии ведется протокол, который подписывается председательствующим и секретарем.</w:t>
      </w:r>
    </w:p>
    <w:p w:rsidR="00DC0A60" w:rsidRPr="009363F0" w:rsidRDefault="00DC0A60" w:rsidP="00DC0A60">
      <w:pPr>
        <w:spacing w:after="0" w:line="240" w:lineRule="auto"/>
        <w:ind w:left="-567" w:firstLine="567"/>
        <w:jc w:val="both"/>
        <w:rPr>
          <w:rFonts w:ascii="Times New Roman" w:eastAsia="Times New Roman" w:hAnsi="Times New Roman" w:cs="Times New Roman"/>
          <w:sz w:val="24"/>
          <w:szCs w:val="24"/>
          <w:lang w:eastAsia="ru-RU"/>
        </w:rPr>
      </w:pPr>
      <w:r w:rsidRPr="009363F0">
        <w:rPr>
          <w:rFonts w:ascii="Times New Roman" w:eastAsia="Times New Roman" w:hAnsi="Times New Roman" w:cs="Times New Roman"/>
          <w:sz w:val="24"/>
          <w:szCs w:val="24"/>
          <w:lang w:eastAsia="ru-RU"/>
        </w:rPr>
        <w:t xml:space="preserve">7.9.  В протоколе публичных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 </w:t>
      </w:r>
    </w:p>
    <w:p w:rsidR="00DC0A60" w:rsidRPr="009363F0" w:rsidRDefault="00DC0A60" w:rsidP="00DC0A60">
      <w:pPr>
        <w:spacing w:after="0" w:line="240" w:lineRule="auto"/>
        <w:ind w:left="-567" w:firstLine="567"/>
        <w:jc w:val="both"/>
        <w:rPr>
          <w:rFonts w:ascii="Times New Roman" w:eastAsia="Times New Roman" w:hAnsi="Times New Roman" w:cs="Times New Roman"/>
          <w:sz w:val="24"/>
          <w:szCs w:val="24"/>
          <w:lang w:eastAsia="ru-RU"/>
        </w:rPr>
      </w:pPr>
      <w:r w:rsidRPr="009363F0">
        <w:rPr>
          <w:rFonts w:ascii="Times New Roman" w:eastAsia="Times New Roman" w:hAnsi="Times New Roman" w:cs="Times New Roman"/>
          <w:sz w:val="24"/>
          <w:szCs w:val="24"/>
          <w:lang w:eastAsia="ru-RU"/>
        </w:rPr>
        <w:t xml:space="preserve">7.10. В случае отсутствия явки жителей на обсуждаемом вопросе мнение  жителей считается положительным.  </w:t>
      </w:r>
    </w:p>
    <w:p w:rsidR="00DC0A60" w:rsidRPr="009363F0" w:rsidRDefault="00DC0A60" w:rsidP="00DC0A60">
      <w:pPr>
        <w:spacing w:after="0" w:line="240" w:lineRule="auto"/>
        <w:ind w:left="-567" w:firstLine="567"/>
        <w:jc w:val="both"/>
        <w:rPr>
          <w:rFonts w:ascii="Times New Roman" w:eastAsia="Times New Roman" w:hAnsi="Times New Roman" w:cs="Times New Roman"/>
          <w:sz w:val="24"/>
          <w:szCs w:val="24"/>
          <w:lang w:eastAsia="ru-RU"/>
        </w:rPr>
      </w:pPr>
      <w:r w:rsidRPr="009363F0">
        <w:rPr>
          <w:rFonts w:ascii="Times New Roman" w:eastAsia="Times New Roman" w:hAnsi="Times New Roman" w:cs="Times New Roman"/>
          <w:sz w:val="24"/>
          <w:szCs w:val="24"/>
          <w:lang w:eastAsia="ru-RU"/>
        </w:rPr>
        <w:t xml:space="preserve">7.11. В течение 10  дней с момента окончания публичных слушаний Комиссией осуществляется подготовка заключения о результатах публичных слушаний.  </w:t>
      </w:r>
    </w:p>
    <w:p w:rsidR="00DC0A60" w:rsidRPr="009363F0" w:rsidRDefault="00DC0A60" w:rsidP="00DC0A60">
      <w:pPr>
        <w:spacing w:after="0" w:line="240" w:lineRule="auto"/>
        <w:ind w:left="-567" w:firstLine="567"/>
        <w:jc w:val="both"/>
        <w:rPr>
          <w:rFonts w:ascii="Times New Roman" w:eastAsia="Times New Roman" w:hAnsi="Times New Roman" w:cs="Times New Roman"/>
          <w:sz w:val="24"/>
          <w:szCs w:val="24"/>
          <w:lang w:eastAsia="ru-RU"/>
        </w:rPr>
      </w:pPr>
      <w:r w:rsidRPr="009363F0">
        <w:rPr>
          <w:rFonts w:ascii="Times New Roman" w:eastAsia="Times New Roman" w:hAnsi="Times New Roman" w:cs="Times New Roman"/>
          <w:sz w:val="24"/>
          <w:szCs w:val="24"/>
          <w:lang w:eastAsia="ru-RU"/>
        </w:rPr>
        <w:t xml:space="preserve">7.12. Заключение о  результатах публичных слушаний должно содержать следующую информацию:  </w:t>
      </w:r>
    </w:p>
    <w:p w:rsidR="00DC0A60" w:rsidRPr="009363F0" w:rsidRDefault="00DC0A60" w:rsidP="00DC0A60">
      <w:pPr>
        <w:spacing w:after="0" w:line="240" w:lineRule="auto"/>
        <w:ind w:left="-567" w:firstLine="567"/>
        <w:jc w:val="both"/>
        <w:rPr>
          <w:rFonts w:ascii="Times New Roman" w:eastAsia="Times New Roman" w:hAnsi="Times New Roman" w:cs="Times New Roman"/>
          <w:sz w:val="24"/>
          <w:szCs w:val="24"/>
          <w:lang w:eastAsia="ru-RU"/>
        </w:rPr>
      </w:pPr>
      <w:r w:rsidRPr="009363F0">
        <w:rPr>
          <w:rFonts w:ascii="Times New Roman" w:eastAsia="Times New Roman" w:hAnsi="Times New Roman" w:cs="Times New Roman"/>
          <w:sz w:val="24"/>
          <w:szCs w:val="24"/>
          <w:lang w:eastAsia="ru-RU"/>
        </w:rPr>
        <w:t xml:space="preserve">- общее количество жителей </w:t>
      </w:r>
      <w:proofErr w:type="spellStart"/>
      <w:r w:rsidR="009363F0" w:rsidRPr="009363F0">
        <w:rPr>
          <w:rFonts w:ascii="Times New Roman" w:eastAsia="Times New Roman" w:hAnsi="Times New Roman" w:cs="Times New Roman"/>
          <w:sz w:val="24"/>
          <w:szCs w:val="24"/>
          <w:lang w:eastAsia="ru-RU"/>
        </w:rPr>
        <w:t>Мерясовского</w:t>
      </w:r>
      <w:proofErr w:type="spellEnd"/>
      <w:r w:rsidRPr="009363F0">
        <w:rPr>
          <w:rFonts w:ascii="Times New Roman" w:eastAsia="Times New Roman" w:hAnsi="Times New Roman" w:cs="Times New Roman"/>
          <w:sz w:val="24"/>
          <w:szCs w:val="24"/>
          <w:lang w:eastAsia="ru-RU"/>
        </w:rPr>
        <w:t xml:space="preserve"> сельсовета,  принявших участие в публичных слушаниях;  </w:t>
      </w:r>
    </w:p>
    <w:p w:rsidR="00DC0A60" w:rsidRPr="009363F0" w:rsidRDefault="00DC0A60" w:rsidP="00DC0A60">
      <w:pPr>
        <w:spacing w:after="0" w:line="240" w:lineRule="auto"/>
        <w:ind w:left="-567" w:firstLine="567"/>
        <w:jc w:val="both"/>
        <w:rPr>
          <w:rFonts w:ascii="Times New Roman" w:eastAsia="Times New Roman" w:hAnsi="Times New Roman" w:cs="Times New Roman"/>
          <w:sz w:val="24"/>
          <w:szCs w:val="24"/>
          <w:lang w:eastAsia="ru-RU"/>
        </w:rPr>
      </w:pPr>
      <w:r w:rsidRPr="009363F0">
        <w:rPr>
          <w:rFonts w:ascii="Times New Roman" w:eastAsia="Times New Roman" w:hAnsi="Times New Roman" w:cs="Times New Roman"/>
          <w:sz w:val="24"/>
          <w:szCs w:val="24"/>
          <w:lang w:eastAsia="ru-RU"/>
        </w:rPr>
        <w:t>- дату и место проведения публичных слушаний;</w:t>
      </w:r>
    </w:p>
    <w:p w:rsidR="00DC0A60" w:rsidRPr="009363F0" w:rsidRDefault="00DC0A60" w:rsidP="00DC0A60">
      <w:pPr>
        <w:spacing w:after="0" w:line="240" w:lineRule="auto"/>
        <w:ind w:left="-567" w:firstLine="567"/>
        <w:jc w:val="both"/>
        <w:rPr>
          <w:rFonts w:ascii="Times New Roman" w:eastAsia="Times New Roman" w:hAnsi="Times New Roman" w:cs="Times New Roman"/>
          <w:sz w:val="24"/>
          <w:szCs w:val="24"/>
          <w:lang w:eastAsia="ru-RU"/>
        </w:rPr>
      </w:pPr>
      <w:r w:rsidRPr="009363F0">
        <w:rPr>
          <w:rFonts w:ascii="Times New Roman" w:eastAsia="Times New Roman" w:hAnsi="Times New Roman" w:cs="Times New Roman"/>
          <w:sz w:val="24"/>
          <w:szCs w:val="24"/>
          <w:lang w:eastAsia="ru-RU"/>
        </w:rPr>
        <w:t>- сведения об инициаторе публичных слушаний;</w:t>
      </w:r>
    </w:p>
    <w:p w:rsidR="00DC0A60" w:rsidRPr="009363F0" w:rsidRDefault="00DC0A60" w:rsidP="00DC0A60">
      <w:pPr>
        <w:spacing w:after="0" w:line="240" w:lineRule="auto"/>
        <w:ind w:left="-567" w:firstLine="567"/>
        <w:jc w:val="both"/>
        <w:rPr>
          <w:rFonts w:ascii="Times New Roman" w:eastAsia="Times New Roman" w:hAnsi="Times New Roman" w:cs="Times New Roman"/>
          <w:sz w:val="24"/>
          <w:szCs w:val="24"/>
          <w:lang w:eastAsia="ru-RU"/>
        </w:rPr>
      </w:pPr>
      <w:r w:rsidRPr="009363F0">
        <w:rPr>
          <w:rFonts w:ascii="Times New Roman" w:eastAsia="Times New Roman" w:hAnsi="Times New Roman" w:cs="Times New Roman"/>
          <w:sz w:val="24"/>
          <w:szCs w:val="24"/>
          <w:lang w:eastAsia="ru-RU"/>
        </w:rPr>
        <w:t>- вопросы,  вынесенные для обсуждения на публичные слушания;</w:t>
      </w:r>
    </w:p>
    <w:p w:rsidR="00DC0A60" w:rsidRPr="009363F0" w:rsidRDefault="00DC0A60" w:rsidP="00DC0A60">
      <w:pPr>
        <w:spacing w:after="0" w:line="240" w:lineRule="auto"/>
        <w:ind w:left="-567" w:firstLine="567"/>
        <w:jc w:val="both"/>
        <w:rPr>
          <w:rFonts w:ascii="Times New Roman" w:eastAsia="Times New Roman" w:hAnsi="Times New Roman" w:cs="Times New Roman"/>
          <w:sz w:val="24"/>
          <w:szCs w:val="24"/>
          <w:lang w:eastAsia="ru-RU"/>
        </w:rPr>
      </w:pPr>
      <w:r w:rsidRPr="009363F0">
        <w:rPr>
          <w:rFonts w:ascii="Times New Roman" w:eastAsia="Times New Roman" w:hAnsi="Times New Roman" w:cs="Times New Roman"/>
          <w:sz w:val="24"/>
          <w:szCs w:val="24"/>
          <w:lang w:eastAsia="ru-RU"/>
        </w:rPr>
        <w:t xml:space="preserve">- обобщенные мнения жителями </w:t>
      </w:r>
      <w:proofErr w:type="spellStart"/>
      <w:r w:rsidR="009363F0" w:rsidRPr="009363F0">
        <w:rPr>
          <w:rFonts w:ascii="Times New Roman" w:eastAsia="Times New Roman" w:hAnsi="Times New Roman" w:cs="Times New Roman"/>
          <w:sz w:val="24"/>
          <w:szCs w:val="24"/>
          <w:lang w:eastAsia="ru-RU"/>
        </w:rPr>
        <w:t>Мерясовского</w:t>
      </w:r>
      <w:proofErr w:type="spellEnd"/>
      <w:r w:rsidRPr="009363F0">
        <w:rPr>
          <w:rFonts w:ascii="Times New Roman" w:eastAsia="Times New Roman" w:hAnsi="Times New Roman" w:cs="Times New Roman"/>
          <w:sz w:val="24"/>
          <w:szCs w:val="24"/>
          <w:lang w:eastAsia="ru-RU"/>
        </w:rPr>
        <w:t xml:space="preserve"> сельсовета,  выраженные  по вопросам, вынесенным на публичные слушания; </w:t>
      </w:r>
    </w:p>
    <w:p w:rsidR="00DC0A60" w:rsidRPr="009363F0" w:rsidRDefault="00DC0A60" w:rsidP="00DC0A60">
      <w:pPr>
        <w:spacing w:after="0" w:line="240" w:lineRule="auto"/>
        <w:ind w:left="-567" w:firstLine="567"/>
        <w:jc w:val="both"/>
        <w:rPr>
          <w:rFonts w:ascii="Times New Roman" w:eastAsia="Times New Roman" w:hAnsi="Times New Roman" w:cs="Times New Roman"/>
          <w:sz w:val="24"/>
          <w:szCs w:val="24"/>
          <w:lang w:eastAsia="ru-RU"/>
        </w:rPr>
      </w:pPr>
      <w:r w:rsidRPr="009363F0">
        <w:rPr>
          <w:rFonts w:ascii="Times New Roman" w:eastAsia="Times New Roman" w:hAnsi="Times New Roman" w:cs="Times New Roman"/>
          <w:sz w:val="24"/>
          <w:szCs w:val="24"/>
          <w:lang w:eastAsia="ru-RU"/>
        </w:rPr>
        <w:t xml:space="preserve">- предложения, внесенные жителями </w:t>
      </w:r>
      <w:proofErr w:type="spellStart"/>
      <w:r w:rsidR="009363F0" w:rsidRPr="009363F0">
        <w:rPr>
          <w:rFonts w:ascii="Times New Roman" w:eastAsia="Times New Roman" w:hAnsi="Times New Roman" w:cs="Times New Roman"/>
          <w:sz w:val="24"/>
          <w:szCs w:val="24"/>
          <w:lang w:eastAsia="ru-RU"/>
        </w:rPr>
        <w:t>Мерясовского</w:t>
      </w:r>
      <w:proofErr w:type="spellEnd"/>
      <w:r w:rsidRPr="009363F0">
        <w:rPr>
          <w:rFonts w:ascii="Times New Roman" w:eastAsia="Times New Roman" w:hAnsi="Times New Roman" w:cs="Times New Roman"/>
          <w:sz w:val="24"/>
          <w:szCs w:val="24"/>
          <w:lang w:eastAsia="ru-RU"/>
        </w:rPr>
        <w:t xml:space="preserve"> сельсовета; </w:t>
      </w:r>
    </w:p>
    <w:p w:rsidR="00DC0A60" w:rsidRPr="009363F0" w:rsidRDefault="00DC0A60" w:rsidP="00DC0A60">
      <w:pPr>
        <w:spacing w:after="0" w:line="240" w:lineRule="auto"/>
        <w:ind w:left="-567" w:firstLine="567"/>
        <w:jc w:val="both"/>
        <w:rPr>
          <w:rFonts w:ascii="Times New Roman" w:eastAsia="Times New Roman" w:hAnsi="Times New Roman" w:cs="Times New Roman"/>
          <w:sz w:val="24"/>
          <w:szCs w:val="24"/>
          <w:lang w:eastAsia="ru-RU"/>
        </w:rPr>
      </w:pPr>
      <w:r w:rsidRPr="009363F0">
        <w:rPr>
          <w:rFonts w:ascii="Times New Roman" w:eastAsia="Times New Roman" w:hAnsi="Times New Roman" w:cs="Times New Roman"/>
          <w:sz w:val="24"/>
          <w:szCs w:val="24"/>
          <w:lang w:eastAsia="ru-RU"/>
        </w:rPr>
        <w:t>- рекомендации Комиссии по результатам публичных слушаний.</w:t>
      </w:r>
    </w:p>
    <w:p w:rsidR="002632A9" w:rsidRPr="009363F0" w:rsidRDefault="00DC0A60" w:rsidP="00DC0A60">
      <w:pPr>
        <w:spacing w:after="0" w:line="240" w:lineRule="auto"/>
        <w:ind w:left="-567" w:firstLine="567"/>
        <w:rPr>
          <w:rFonts w:ascii="Times New Roman" w:eastAsia="Times New Roman" w:hAnsi="Times New Roman" w:cs="Times New Roman"/>
          <w:sz w:val="24"/>
          <w:szCs w:val="24"/>
          <w:lang w:eastAsia="ru-RU"/>
        </w:rPr>
      </w:pPr>
      <w:r w:rsidRPr="009363F0">
        <w:rPr>
          <w:rFonts w:ascii="Times New Roman" w:eastAsia="Times New Roman" w:hAnsi="Times New Roman" w:cs="Times New Roman"/>
          <w:sz w:val="24"/>
          <w:szCs w:val="24"/>
          <w:lang w:eastAsia="ru-RU"/>
        </w:rPr>
        <w:t xml:space="preserve"> </w:t>
      </w:r>
    </w:p>
    <w:p w:rsidR="002632A9" w:rsidRPr="009363F0" w:rsidRDefault="002632A9" w:rsidP="00DC0A60">
      <w:pPr>
        <w:shd w:val="clear" w:color="auto" w:fill="FFFFFF"/>
        <w:spacing w:before="100" w:beforeAutospacing="1" w:after="100" w:afterAutospacing="1" w:line="240" w:lineRule="auto"/>
        <w:ind w:left="-567" w:firstLine="567"/>
        <w:jc w:val="center"/>
        <w:outlineLvl w:val="3"/>
        <w:rPr>
          <w:rFonts w:ascii="Times New Roman" w:eastAsia="Times New Roman" w:hAnsi="Times New Roman" w:cs="Times New Roman"/>
          <w:b/>
          <w:bCs/>
          <w:sz w:val="28"/>
          <w:szCs w:val="21"/>
          <w:lang w:eastAsia="ru-RU"/>
        </w:rPr>
      </w:pPr>
      <w:r w:rsidRPr="009363F0">
        <w:rPr>
          <w:rFonts w:ascii="Times New Roman" w:eastAsia="Times New Roman" w:hAnsi="Times New Roman" w:cs="Times New Roman"/>
          <w:b/>
          <w:bCs/>
          <w:sz w:val="28"/>
          <w:szCs w:val="21"/>
          <w:lang w:eastAsia="ru-RU"/>
        </w:rPr>
        <w:t>8. Итоги публичных слушаний</w:t>
      </w:r>
    </w:p>
    <w:p w:rsidR="002632A9" w:rsidRPr="009363F0" w:rsidRDefault="002632A9" w:rsidP="00DC0A60">
      <w:pPr>
        <w:shd w:val="clear" w:color="auto" w:fill="FFFFFF"/>
        <w:spacing w:after="96" w:line="240" w:lineRule="atLeast"/>
        <w:ind w:left="-567" w:firstLine="567"/>
        <w:jc w:val="both"/>
        <w:rPr>
          <w:rFonts w:ascii="Times New Roman" w:eastAsia="Times New Roman" w:hAnsi="Times New Roman" w:cs="Times New Roman"/>
          <w:sz w:val="24"/>
          <w:szCs w:val="24"/>
          <w:lang w:eastAsia="ru-RU"/>
        </w:rPr>
      </w:pPr>
      <w:r w:rsidRPr="009363F0">
        <w:rPr>
          <w:rFonts w:ascii="Times New Roman" w:eastAsia="Times New Roman" w:hAnsi="Times New Roman" w:cs="Times New Roman"/>
          <w:sz w:val="24"/>
          <w:szCs w:val="24"/>
          <w:lang w:eastAsia="ru-RU"/>
        </w:rPr>
        <w:t xml:space="preserve">8.1. Итоговые документы по результатам </w:t>
      </w:r>
      <w:r w:rsidR="0071354D" w:rsidRPr="009363F0">
        <w:rPr>
          <w:rFonts w:ascii="Times New Roman" w:hAnsi="Times New Roman" w:cs="Times New Roman"/>
          <w:sz w:val="24"/>
          <w:szCs w:val="24"/>
        </w:rPr>
        <w:t>публичных</w:t>
      </w:r>
      <w:r w:rsidR="0071354D" w:rsidRPr="009363F0">
        <w:rPr>
          <w:rFonts w:ascii="Times New Roman" w:eastAsia="Times New Roman" w:hAnsi="Times New Roman" w:cs="Times New Roman"/>
          <w:sz w:val="24"/>
          <w:szCs w:val="24"/>
          <w:lang w:eastAsia="ru-RU"/>
        </w:rPr>
        <w:t xml:space="preserve"> </w:t>
      </w:r>
      <w:r w:rsidRPr="009363F0">
        <w:rPr>
          <w:rFonts w:ascii="Times New Roman" w:eastAsia="Times New Roman" w:hAnsi="Times New Roman" w:cs="Times New Roman"/>
          <w:sz w:val="24"/>
          <w:szCs w:val="24"/>
          <w:lang w:eastAsia="ru-RU"/>
        </w:rPr>
        <w:t xml:space="preserve">слушаний подлежат обязательному опубликованию (обнародованию) в </w:t>
      </w:r>
      <w:proofErr w:type="gramStart"/>
      <w:r w:rsidRPr="009363F0">
        <w:rPr>
          <w:rFonts w:ascii="Times New Roman" w:eastAsia="Times New Roman" w:hAnsi="Times New Roman" w:cs="Times New Roman"/>
          <w:sz w:val="24"/>
          <w:szCs w:val="24"/>
          <w:lang w:eastAsia="ru-RU"/>
        </w:rPr>
        <w:t xml:space="preserve">порядке, </w:t>
      </w:r>
      <w:r w:rsidR="0071354D" w:rsidRPr="009363F0">
        <w:rPr>
          <w:rFonts w:ascii="Times New Roman" w:hAnsi="Times New Roman" w:cs="Times New Roman"/>
          <w:sz w:val="24"/>
          <w:szCs w:val="24"/>
        </w:rPr>
        <w:t>установленном для официального опубликования муниципальных правовых актов и размещается</w:t>
      </w:r>
      <w:proofErr w:type="gramEnd"/>
      <w:r w:rsidR="0071354D" w:rsidRPr="009363F0">
        <w:rPr>
          <w:rFonts w:ascii="Times New Roman" w:hAnsi="Times New Roman" w:cs="Times New Roman"/>
          <w:sz w:val="24"/>
          <w:szCs w:val="24"/>
        </w:rPr>
        <w:t xml:space="preserve"> на официальном сайте</w:t>
      </w:r>
      <w:r w:rsidR="00F6238D" w:rsidRPr="009363F0">
        <w:rPr>
          <w:rFonts w:ascii="Times New Roman" w:hAnsi="Times New Roman" w:cs="Times New Roman"/>
          <w:sz w:val="24"/>
          <w:szCs w:val="24"/>
        </w:rPr>
        <w:t xml:space="preserve"> сельского поселения</w:t>
      </w:r>
      <w:r w:rsidR="0071354D" w:rsidRPr="009363F0">
        <w:rPr>
          <w:rFonts w:ascii="Times New Roman" w:eastAsia="Times New Roman" w:hAnsi="Times New Roman" w:cs="Times New Roman"/>
          <w:sz w:val="24"/>
          <w:szCs w:val="24"/>
          <w:lang w:eastAsia="ru-RU"/>
        </w:rPr>
        <w:t xml:space="preserve"> </w:t>
      </w:r>
      <w:proofErr w:type="spellStart"/>
      <w:r w:rsidR="009363F0" w:rsidRPr="009363F0">
        <w:rPr>
          <w:rFonts w:ascii="Times New Roman" w:hAnsi="Times New Roman" w:cs="Times New Roman"/>
          <w:sz w:val="24"/>
          <w:szCs w:val="24"/>
        </w:rPr>
        <w:t>Мерясовского</w:t>
      </w:r>
      <w:proofErr w:type="spellEnd"/>
      <w:r w:rsidR="0071354D" w:rsidRPr="009363F0">
        <w:rPr>
          <w:rFonts w:ascii="Times New Roman" w:hAnsi="Times New Roman" w:cs="Times New Roman"/>
          <w:sz w:val="24"/>
          <w:szCs w:val="24"/>
        </w:rPr>
        <w:t xml:space="preserve"> сельсовета муниципального района </w:t>
      </w:r>
      <w:proofErr w:type="spellStart"/>
      <w:r w:rsidR="0071354D" w:rsidRPr="009363F0">
        <w:rPr>
          <w:rFonts w:ascii="Times New Roman" w:hAnsi="Times New Roman" w:cs="Times New Roman"/>
          <w:sz w:val="24"/>
          <w:szCs w:val="24"/>
        </w:rPr>
        <w:t>Баймакский</w:t>
      </w:r>
      <w:proofErr w:type="spellEnd"/>
      <w:r w:rsidR="0071354D" w:rsidRPr="009363F0">
        <w:rPr>
          <w:rFonts w:ascii="Times New Roman" w:hAnsi="Times New Roman" w:cs="Times New Roman"/>
          <w:sz w:val="24"/>
          <w:szCs w:val="24"/>
        </w:rPr>
        <w:t xml:space="preserve"> район Республики Башкортостан в сети Интернет.</w:t>
      </w:r>
    </w:p>
    <w:p w:rsidR="008E5B2A" w:rsidRPr="009363F0" w:rsidRDefault="008E5B2A" w:rsidP="00B70994">
      <w:pPr>
        <w:rPr>
          <w:sz w:val="32"/>
        </w:rPr>
      </w:pPr>
    </w:p>
    <w:sectPr w:rsidR="008E5B2A" w:rsidRPr="009363F0" w:rsidSect="00B70994">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261" w:rsidRDefault="002F4261" w:rsidP="008153A2">
      <w:pPr>
        <w:spacing w:after="0" w:line="240" w:lineRule="auto"/>
      </w:pPr>
      <w:r>
        <w:separator/>
      </w:r>
    </w:p>
  </w:endnote>
  <w:endnote w:type="continuationSeparator" w:id="0">
    <w:p w:rsidR="002F4261" w:rsidRDefault="002F4261" w:rsidP="0081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261" w:rsidRDefault="002F4261" w:rsidP="008153A2">
      <w:pPr>
        <w:spacing w:after="0" w:line="240" w:lineRule="auto"/>
      </w:pPr>
      <w:r>
        <w:separator/>
      </w:r>
    </w:p>
  </w:footnote>
  <w:footnote w:type="continuationSeparator" w:id="0">
    <w:p w:rsidR="002F4261" w:rsidRDefault="002F4261" w:rsidP="008153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33636"/>
    <w:multiLevelType w:val="hybridMultilevel"/>
    <w:tmpl w:val="41663366"/>
    <w:lvl w:ilvl="0" w:tplc="37981A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A9"/>
    <w:rsid w:val="00002C12"/>
    <w:rsid w:val="00090679"/>
    <w:rsid w:val="00134917"/>
    <w:rsid w:val="00202476"/>
    <w:rsid w:val="00262093"/>
    <w:rsid w:val="0026221A"/>
    <w:rsid w:val="002632A9"/>
    <w:rsid w:val="002F4261"/>
    <w:rsid w:val="003A266B"/>
    <w:rsid w:val="005132D6"/>
    <w:rsid w:val="005B1C19"/>
    <w:rsid w:val="006719DA"/>
    <w:rsid w:val="0071354D"/>
    <w:rsid w:val="008153A2"/>
    <w:rsid w:val="008511EE"/>
    <w:rsid w:val="00860045"/>
    <w:rsid w:val="008E5B2A"/>
    <w:rsid w:val="008F3016"/>
    <w:rsid w:val="0090658E"/>
    <w:rsid w:val="009363F0"/>
    <w:rsid w:val="0099106B"/>
    <w:rsid w:val="00B234ED"/>
    <w:rsid w:val="00B70994"/>
    <w:rsid w:val="00DC0A60"/>
    <w:rsid w:val="00ED51A5"/>
    <w:rsid w:val="00F6238D"/>
    <w:rsid w:val="00F71417"/>
    <w:rsid w:val="00FA38EE"/>
    <w:rsid w:val="00FC4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C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FC4D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4D83"/>
    <w:rPr>
      <w:rFonts w:ascii="Tahoma" w:hAnsi="Tahoma" w:cs="Tahoma"/>
      <w:sz w:val="16"/>
      <w:szCs w:val="16"/>
    </w:rPr>
  </w:style>
  <w:style w:type="paragraph" w:styleId="a5">
    <w:name w:val="header"/>
    <w:basedOn w:val="a"/>
    <w:link w:val="a6"/>
    <w:uiPriority w:val="99"/>
    <w:unhideWhenUsed/>
    <w:rsid w:val="008153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53A2"/>
  </w:style>
  <w:style w:type="paragraph" w:styleId="a7">
    <w:name w:val="footer"/>
    <w:basedOn w:val="a"/>
    <w:link w:val="a8"/>
    <w:uiPriority w:val="99"/>
    <w:unhideWhenUsed/>
    <w:rsid w:val="008153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53A2"/>
  </w:style>
  <w:style w:type="character" w:styleId="a9">
    <w:name w:val="annotation reference"/>
    <w:basedOn w:val="a0"/>
    <w:uiPriority w:val="99"/>
    <w:semiHidden/>
    <w:unhideWhenUsed/>
    <w:rsid w:val="00860045"/>
    <w:rPr>
      <w:sz w:val="16"/>
      <w:szCs w:val="16"/>
    </w:rPr>
  </w:style>
  <w:style w:type="paragraph" w:styleId="aa">
    <w:name w:val="annotation text"/>
    <w:basedOn w:val="a"/>
    <w:link w:val="ab"/>
    <w:uiPriority w:val="99"/>
    <w:semiHidden/>
    <w:unhideWhenUsed/>
    <w:rsid w:val="00860045"/>
    <w:pPr>
      <w:spacing w:line="240" w:lineRule="auto"/>
    </w:pPr>
    <w:rPr>
      <w:sz w:val="20"/>
      <w:szCs w:val="20"/>
    </w:rPr>
  </w:style>
  <w:style w:type="character" w:customStyle="1" w:styleId="ab">
    <w:name w:val="Текст примечания Знак"/>
    <w:basedOn w:val="a0"/>
    <w:link w:val="aa"/>
    <w:uiPriority w:val="99"/>
    <w:semiHidden/>
    <w:rsid w:val="00860045"/>
    <w:rPr>
      <w:sz w:val="20"/>
      <w:szCs w:val="20"/>
    </w:rPr>
  </w:style>
  <w:style w:type="paragraph" w:styleId="ac">
    <w:name w:val="annotation subject"/>
    <w:basedOn w:val="aa"/>
    <w:next w:val="aa"/>
    <w:link w:val="ad"/>
    <w:uiPriority w:val="99"/>
    <w:semiHidden/>
    <w:unhideWhenUsed/>
    <w:rsid w:val="00860045"/>
    <w:rPr>
      <w:b/>
      <w:bCs/>
    </w:rPr>
  </w:style>
  <w:style w:type="character" w:customStyle="1" w:styleId="ad">
    <w:name w:val="Тема примечания Знак"/>
    <w:basedOn w:val="ab"/>
    <w:link w:val="ac"/>
    <w:uiPriority w:val="99"/>
    <w:semiHidden/>
    <w:rsid w:val="0086004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C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FC4D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4D83"/>
    <w:rPr>
      <w:rFonts w:ascii="Tahoma" w:hAnsi="Tahoma" w:cs="Tahoma"/>
      <w:sz w:val="16"/>
      <w:szCs w:val="16"/>
    </w:rPr>
  </w:style>
  <w:style w:type="paragraph" w:styleId="a5">
    <w:name w:val="header"/>
    <w:basedOn w:val="a"/>
    <w:link w:val="a6"/>
    <w:uiPriority w:val="99"/>
    <w:unhideWhenUsed/>
    <w:rsid w:val="008153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53A2"/>
  </w:style>
  <w:style w:type="paragraph" w:styleId="a7">
    <w:name w:val="footer"/>
    <w:basedOn w:val="a"/>
    <w:link w:val="a8"/>
    <w:uiPriority w:val="99"/>
    <w:unhideWhenUsed/>
    <w:rsid w:val="008153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53A2"/>
  </w:style>
  <w:style w:type="character" w:styleId="a9">
    <w:name w:val="annotation reference"/>
    <w:basedOn w:val="a0"/>
    <w:uiPriority w:val="99"/>
    <w:semiHidden/>
    <w:unhideWhenUsed/>
    <w:rsid w:val="00860045"/>
    <w:rPr>
      <w:sz w:val="16"/>
      <w:szCs w:val="16"/>
    </w:rPr>
  </w:style>
  <w:style w:type="paragraph" w:styleId="aa">
    <w:name w:val="annotation text"/>
    <w:basedOn w:val="a"/>
    <w:link w:val="ab"/>
    <w:uiPriority w:val="99"/>
    <w:semiHidden/>
    <w:unhideWhenUsed/>
    <w:rsid w:val="00860045"/>
    <w:pPr>
      <w:spacing w:line="240" w:lineRule="auto"/>
    </w:pPr>
    <w:rPr>
      <w:sz w:val="20"/>
      <w:szCs w:val="20"/>
    </w:rPr>
  </w:style>
  <w:style w:type="character" w:customStyle="1" w:styleId="ab">
    <w:name w:val="Текст примечания Знак"/>
    <w:basedOn w:val="a0"/>
    <w:link w:val="aa"/>
    <w:uiPriority w:val="99"/>
    <w:semiHidden/>
    <w:rsid w:val="00860045"/>
    <w:rPr>
      <w:sz w:val="20"/>
      <w:szCs w:val="20"/>
    </w:rPr>
  </w:style>
  <w:style w:type="paragraph" w:styleId="ac">
    <w:name w:val="annotation subject"/>
    <w:basedOn w:val="aa"/>
    <w:next w:val="aa"/>
    <w:link w:val="ad"/>
    <w:uiPriority w:val="99"/>
    <w:semiHidden/>
    <w:unhideWhenUsed/>
    <w:rsid w:val="00860045"/>
    <w:rPr>
      <w:b/>
      <w:bCs/>
    </w:rPr>
  </w:style>
  <w:style w:type="character" w:customStyle="1" w:styleId="ad">
    <w:name w:val="Тема примечания Знак"/>
    <w:basedOn w:val="ab"/>
    <w:link w:val="ac"/>
    <w:uiPriority w:val="99"/>
    <w:semiHidden/>
    <w:rsid w:val="008600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3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stpravo.ru/federalnoje/ea-instrukcii/y7w.htm"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EA530-FA47-4C3D-AD45-FDCE4F5D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2353</Words>
  <Characters>13416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meryasSP</cp:lastModifiedBy>
  <cp:revision>12</cp:revision>
  <cp:lastPrinted>2016-01-14T11:39:00Z</cp:lastPrinted>
  <dcterms:created xsi:type="dcterms:W3CDTF">2016-01-18T11:55:00Z</dcterms:created>
  <dcterms:modified xsi:type="dcterms:W3CDTF">2016-11-30T10:18:00Z</dcterms:modified>
</cp:coreProperties>
</file>